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F" w:rsidRPr="0073659D" w:rsidRDefault="008077CF" w:rsidP="00C505D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0;width:38.25pt;height:45pt;z-index:251658240;visibility:visible">
            <v:imagedata r:id="rId5" o:title=""/>
          </v:shape>
        </w:pict>
      </w:r>
    </w:p>
    <w:p w:rsidR="008077CF" w:rsidRPr="0073659D" w:rsidRDefault="008077CF" w:rsidP="00C505D7">
      <w:pPr>
        <w:jc w:val="center"/>
        <w:rPr>
          <w:sz w:val="28"/>
          <w:szCs w:val="28"/>
          <w:lang w:val="uk-UA"/>
        </w:rPr>
      </w:pPr>
    </w:p>
    <w:p w:rsidR="008077CF" w:rsidRPr="0073659D" w:rsidRDefault="008077CF" w:rsidP="00C505D7">
      <w:pPr>
        <w:jc w:val="center"/>
        <w:rPr>
          <w:sz w:val="28"/>
          <w:szCs w:val="28"/>
          <w:lang w:val="uk-UA"/>
        </w:rPr>
      </w:pPr>
    </w:p>
    <w:p w:rsidR="008077CF" w:rsidRPr="0004206C" w:rsidRDefault="008077CF" w:rsidP="00C505D7">
      <w:pPr>
        <w:jc w:val="center"/>
        <w:rPr>
          <w:b/>
          <w:sz w:val="28"/>
          <w:szCs w:val="28"/>
          <w:lang w:val="uk-UA"/>
        </w:rPr>
      </w:pPr>
      <w:r w:rsidRPr="0004206C">
        <w:rPr>
          <w:b/>
          <w:sz w:val="28"/>
          <w:szCs w:val="28"/>
          <w:lang w:val="uk-UA"/>
        </w:rPr>
        <w:t>ДЕРГАЧІВСЬКА МІСЬКА РАДА</w:t>
      </w:r>
    </w:p>
    <w:p w:rsidR="008077CF" w:rsidRPr="0004206C" w:rsidRDefault="008077CF" w:rsidP="00C505D7">
      <w:pPr>
        <w:jc w:val="center"/>
        <w:rPr>
          <w:b/>
          <w:sz w:val="28"/>
          <w:szCs w:val="28"/>
          <w:lang w:val="uk-UA"/>
        </w:rPr>
      </w:pPr>
    </w:p>
    <w:p w:rsidR="008077CF" w:rsidRPr="0004206C" w:rsidRDefault="008077CF" w:rsidP="00C505D7">
      <w:pPr>
        <w:jc w:val="center"/>
        <w:rPr>
          <w:sz w:val="28"/>
          <w:szCs w:val="28"/>
          <w:lang w:val="uk-UA"/>
        </w:rPr>
      </w:pPr>
      <w:r w:rsidRPr="0004206C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04206C">
        <w:rPr>
          <w:sz w:val="28"/>
          <w:szCs w:val="28"/>
          <w:lang w:val="uk-UA"/>
        </w:rPr>
        <w:t>I СКЛИКАННЯ</w:t>
      </w:r>
    </w:p>
    <w:p w:rsidR="008077CF" w:rsidRPr="0004206C" w:rsidRDefault="008077CF" w:rsidP="00C505D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_x0000_s1027" style="position:absolute;left:0;text-align:left;z-index:251659264" from="0,4.7pt" to="468pt,4.7pt" strokeweight="4.5pt">
            <v:stroke linestyle="thickThin"/>
          </v:line>
        </w:pict>
      </w:r>
    </w:p>
    <w:p w:rsidR="008077CF" w:rsidRPr="0004206C" w:rsidRDefault="008077CF" w:rsidP="00C505D7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 xml:space="preserve">ПОСТІЙНА КОМІСІЯ з політико-правових питань, </w:t>
      </w:r>
    </w:p>
    <w:p w:rsidR="008077CF" w:rsidRPr="0004206C" w:rsidRDefault="008077CF" w:rsidP="00C505D7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>депутатської діяльності та місцевого самоврядування</w:t>
      </w:r>
    </w:p>
    <w:p w:rsidR="008077CF" w:rsidRPr="0004206C" w:rsidRDefault="008077CF" w:rsidP="00C505D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_x0000_s1028" style="position:absolute;left:0;text-align:left;z-index:251660288" from="0,13.2pt" to="468pt,13.2pt" strokeweight="4.5pt">
            <v:stroke linestyle="thickThin"/>
          </v:line>
        </w:pict>
      </w:r>
    </w:p>
    <w:p w:rsidR="008077CF" w:rsidRPr="00194541" w:rsidRDefault="008077CF" w:rsidP="00C505D7">
      <w:pPr>
        <w:jc w:val="center"/>
        <w:rPr>
          <w:sz w:val="20"/>
          <w:szCs w:val="20"/>
          <w:lang w:val="uk-UA"/>
        </w:rPr>
      </w:pPr>
    </w:p>
    <w:p w:rsidR="008077CF" w:rsidRPr="0004206C" w:rsidRDefault="008077CF" w:rsidP="00C505D7">
      <w:pPr>
        <w:jc w:val="center"/>
        <w:rPr>
          <w:lang w:val="uk-UA"/>
        </w:rPr>
      </w:pPr>
      <w:r w:rsidRPr="0004206C">
        <w:rPr>
          <w:lang w:val="uk-UA"/>
        </w:rPr>
        <w:t xml:space="preserve">Протокол № </w:t>
      </w:r>
      <w:r>
        <w:rPr>
          <w:lang w:val="uk-UA"/>
        </w:rPr>
        <w:t>1</w:t>
      </w:r>
    </w:p>
    <w:p w:rsidR="008077CF" w:rsidRPr="0004206C" w:rsidRDefault="008077CF" w:rsidP="00C505D7">
      <w:pPr>
        <w:jc w:val="center"/>
        <w:rPr>
          <w:lang w:val="uk-UA"/>
        </w:rPr>
      </w:pPr>
      <w:r w:rsidRPr="0004206C">
        <w:rPr>
          <w:lang w:val="uk-UA"/>
        </w:rPr>
        <w:t>засідання комісії з політико-правових питань, депутатської діяльності та місцевого самоврядування</w:t>
      </w:r>
      <w:r>
        <w:rPr>
          <w:lang w:val="uk-UA"/>
        </w:rPr>
        <w:t xml:space="preserve"> спільно з Радою голів (протокол засідання Ради  голів №4)</w:t>
      </w:r>
      <w:r w:rsidRPr="0004206C">
        <w:rPr>
          <w:lang w:val="uk-UA"/>
        </w:rPr>
        <w:t xml:space="preserve"> </w:t>
      </w:r>
    </w:p>
    <w:p w:rsidR="008077CF" w:rsidRPr="0004206C" w:rsidRDefault="008077CF" w:rsidP="00C505D7">
      <w:pPr>
        <w:tabs>
          <w:tab w:val="left" w:pos="8100"/>
        </w:tabs>
        <w:rPr>
          <w:i/>
          <w:lang w:val="uk-UA"/>
        </w:rPr>
      </w:pPr>
      <w:r>
        <w:rPr>
          <w:i/>
          <w:lang w:val="uk-UA"/>
        </w:rPr>
        <w:t>17.12.</w:t>
      </w:r>
      <w:r w:rsidRPr="0004206C">
        <w:rPr>
          <w:i/>
          <w:lang w:val="uk-UA"/>
        </w:rPr>
        <w:t>201</w:t>
      </w:r>
      <w:r>
        <w:rPr>
          <w:i/>
          <w:lang w:val="uk-UA"/>
        </w:rPr>
        <w:t xml:space="preserve">5 </w:t>
      </w:r>
      <w:r w:rsidRPr="0004206C">
        <w:rPr>
          <w:i/>
          <w:lang w:val="uk-UA"/>
        </w:rPr>
        <w:t>р</w:t>
      </w:r>
      <w:r>
        <w:rPr>
          <w:i/>
          <w:lang w:val="uk-UA"/>
        </w:rPr>
        <w:t>оку</w:t>
      </w:r>
      <w:r w:rsidRPr="0004206C">
        <w:rPr>
          <w:i/>
          <w:lang w:val="uk-UA"/>
        </w:rPr>
        <w:tab/>
        <w:t>м. Дергачі</w:t>
      </w:r>
    </w:p>
    <w:p w:rsidR="008077CF" w:rsidRPr="00194541" w:rsidRDefault="008077CF" w:rsidP="00C505D7">
      <w:pPr>
        <w:rPr>
          <w:b/>
          <w:bCs/>
          <w:lang w:val="uk-UA"/>
        </w:rPr>
      </w:pPr>
    </w:p>
    <w:p w:rsidR="008077CF" w:rsidRPr="00C3635B" w:rsidRDefault="008077CF" w:rsidP="00C505D7">
      <w:pPr>
        <w:rPr>
          <w:bCs/>
          <w:lang w:val="uk-UA"/>
        </w:rPr>
      </w:pPr>
      <w:r w:rsidRPr="00C3635B">
        <w:rPr>
          <w:bCs/>
          <w:lang w:val="uk-UA"/>
        </w:rPr>
        <w:t>Присутні члени постійної комісії:</w:t>
      </w:r>
    </w:p>
    <w:tbl>
      <w:tblPr>
        <w:tblW w:w="0" w:type="auto"/>
        <w:tblLook w:val="01E0"/>
      </w:tblPr>
      <w:tblGrid>
        <w:gridCol w:w="2660"/>
        <w:gridCol w:w="426"/>
        <w:gridCol w:w="6378"/>
      </w:tblGrid>
      <w:tr w:rsidR="008077CF" w:rsidRPr="00C3635B" w:rsidTr="00ED3D58">
        <w:trPr>
          <w:trHeight w:val="317"/>
        </w:trPr>
        <w:tc>
          <w:tcPr>
            <w:tcW w:w="2660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Давиденко А.О.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ind w:right="-108"/>
              <w:rPr>
                <w:bCs/>
                <w:lang w:val="uk-UA"/>
              </w:rPr>
            </w:pPr>
          </w:p>
        </w:tc>
      </w:tr>
      <w:tr w:rsidR="008077CF" w:rsidRPr="00C3635B" w:rsidTr="00ED3D58">
        <w:trPr>
          <w:trHeight w:val="317"/>
        </w:trPr>
        <w:tc>
          <w:tcPr>
            <w:tcW w:w="2660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Доброскок В.О.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ind w:right="-108"/>
              <w:rPr>
                <w:lang w:val="uk-UA"/>
              </w:rPr>
            </w:pPr>
          </w:p>
        </w:tc>
      </w:tr>
      <w:tr w:rsidR="008077CF" w:rsidRPr="00C3635B" w:rsidTr="00ED3D58">
        <w:tc>
          <w:tcPr>
            <w:tcW w:w="2660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lang w:val="uk-UA"/>
              </w:rPr>
              <w:t>Драган І.Л.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</w:tr>
      <w:tr w:rsidR="008077CF" w:rsidRPr="00C3635B" w:rsidTr="00ED3D58">
        <w:tc>
          <w:tcPr>
            <w:tcW w:w="2660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Ємець З.В.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</w:tr>
    </w:tbl>
    <w:p w:rsidR="008077CF" w:rsidRPr="00C3635B" w:rsidRDefault="008077CF" w:rsidP="00C505D7">
      <w:pPr>
        <w:rPr>
          <w:bCs/>
          <w:lang w:val="uk-UA"/>
        </w:rPr>
      </w:pPr>
    </w:p>
    <w:p w:rsidR="008077CF" w:rsidRPr="00C3635B" w:rsidRDefault="008077CF" w:rsidP="00C505D7">
      <w:pPr>
        <w:rPr>
          <w:bCs/>
          <w:lang w:val="uk-UA"/>
        </w:rPr>
      </w:pPr>
      <w:r w:rsidRPr="00C3635B">
        <w:rPr>
          <w:bCs/>
          <w:lang w:val="uk-UA"/>
        </w:rPr>
        <w:t>Присутня Рада голів:</w:t>
      </w:r>
    </w:p>
    <w:tbl>
      <w:tblPr>
        <w:tblW w:w="0" w:type="auto"/>
        <w:tblLook w:val="01E0"/>
      </w:tblPr>
      <w:tblGrid>
        <w:gridCol w:w="2660"/>
        <w:gridCol w:w="426"/>
        <w:gridCol w:w="6378"/>
      </w:tblGrid>
      <w:tr w:rsidR="008077CF" w:rsidRPr="00C3635B" w:rsidTr="00ED3D58">
        <w:trPr>
          <w:trHeight w:val="317"/>
        </w:trPr>
        <w:tc>
          <w:tcPr>
            <w:tcW w:w="2660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Матющенко К.П.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ind w:right="-108"/>
              <w:rPr>
                <w:bCs/>
                <w:lang w:val="uk-UA"/>
              </w:rPr>
            </w:pPr>
          </w:p>
        </w:tc>
      </w:tr>
      <w:tr w:rsidR="008077CF" w:rsidRPr="00C3635B" w:rsidTr="00ED3D58">
        <w:trPr>
          <w:trHeight w:val="317"/>
        </w:trPr>
        <w:tc>
          <w:tcPr>
            <w:tcW w:w="2660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Жуков П.О.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ind w:right="-108"/>
              <w:rPr>
                <w:lang w:val="uk-UA"/>
              </w:rPr>
            </w:pPr>
          </w:p>
        </w:tc>
      </w:tr>
      <w:tr w:rsidR="008077CF" w:rsidRPr="00C3635B" w:rsidTr="00ED3D58">
        <w:tc>
          <w:tcPr>
            <w:tcW w:w="2660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lang w:val="uk-UA"/>
              </w:rPr>
              <w:t>Кубицький В.К.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</w:tr>
      <w:tr w:rsidR="008077CF" w:rsidRPr="00C3635B" w:rsidTr="00ED3D58">
        <w:tc>
          <w:tcPr>
            <w:tcW w:w="2660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Дехтяренко Л.М.</w:t>
            </w:r>
          </w:p>
        </w:tc>
        <w:tc>
          <w:tcPr>
            <w:tcW w:w="426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8077CF" w:rsidRPr="00C3635B" w:rsidRDefault="008077CF" w:rsidP="00ED3D58">
            <w:pPr>
              <w:rPr>
                <w:lang w:val="uk-UA"/>
              </w:rPr>
            </w:pPr>
          </w:p>
        </w:tc>
      </w:tr>
    </w:tbl>
    <w:p w:rsidR="008077CF" w:rsidRPr="00C3635B" w:rsidRDefault="008077CF" w:rsidP="00C505D7">
      <w:pPr>
        <w:rPr>
          <w:bCs/>
          <w:lang w:val="uk-UA"/>
        </w:rPr>
      </w:pPr>
    </w:p>
    <w:p w:rsidR="008077CF" w:rsidRPr="00C3635B" w:rsidRDefault="008077CF" w:rsidP="00C505D7">
      <w:pPr>
        <w:rPr>
          <w:lang w:val="uk-UA"/>
        </w:rPr>
      </w:pPr>
    </w:p>
    <w:p w:rsidR="008077CF" w:rsidRPr="00C3635B" w:rsidRDefault="008077CF" w:rsidP="00C505D7">
      <w:pPr>
        <w:rPr>
          <w:bCs/>
          <w:lang w:val="uk-UA"/>
        </w:rPr>
      </w:pPr>
      <w:r w:rsidRPr="00C3635B">
        <w:rPr>
          <w:bCs/>
          <w:lang w:val="uk-UA"/>
        </w:rPr>
        <w:t>Присутні:</w:t>
      </w:r>
    </w:p>
    <w:tbl>
      <w:tblPr>
        <w:tblW w:w="9487" w:type="dxa"/>
        <w:tblLook w:val="01E0"/>
      </w:tblPr>
      <w:tblGrid>
        <w:gridCol w:w="2589"/>
        <w:gridCol w:w="346"/>
        <w:gridCol w:w="6552"/>
      </w:tblGrid>
      <w:tr w:rsidR="008077CF" w:rsidRPr="00C3635B" w:rsidTr="00ED3D58">
        <w:trPr>
          <w:trHeight w:val="262"/>
        </w:trPr>
        <w:tc>
          <w:tcPr>
            <w:tcW w:w="2589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Лисицький О.В.</w:t>
            </w:r>
          </w:p>
        </w:tc>
        <w:tc>
          <w:tcPr>
            <w:tcW w:w="346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-</w:t>
            </w:r>
          </w:p>
        </w:tc>
        <w:tc>
          <w:tcPr>
            <w:tcW w:w="6552" w:type="dxa"/>
          </w:tcPr>
          <w:p w:rsidR="008077CF" w:rsidRPr="00C3635B" w:rsidRDefault="008077CF" w:rsidP="00ED3D58">
            <w:pPr>
              <w:ind w:right="-100"/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Дергачівський міський голова</w:t>
            </w:r>
          </w:p>
        </w:tc>
      </w:tr>
      <w:tr w:rsidR="008077CF" w:rsidRPr="00C3635B" w:rsidTr="00ED3D58">
        <w:trPr>
          <w:trHeight w:val="262"/>
        </w:trPr>
        <w:tc>
          <w:tcPr>
            <w:tcW w:w="2589" w:type="dxa"/>
          </w:tcPr>
          <w:p w:rsidR="008077CF" w:rsidRPr="00C3635B" w:rsidRDefault="008077CF" w:rsidP="00ED3D58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Бондаренко К.І.</w:t>
            </w:r>
          </w:p>
        </w:tc>
        <w:tc>
          <w:tcPr>
            <w:tcW w:w="346" w:type="dxa"/>
          </w:tcPr>
          <w:p w:rsidR="008077CF" w:rsidRPr="00C3635B" w:rsidRDefault="008077CF" w:rsidP="00ED3D58">
            <w:pPr>
              <w:rPr>
                <w:lang w:val="uk-UA"/>
              </w:rPr>
            </w:pPr>
            <w:r w:rsidRPr="00C3635B">
              <w:rPr>
                <w:lang w:val="uk-UA"/>
              </w:rPr>
              <w:t>–</w:t>
            </w:r>
          </w:p>
        </w:tc>
        <w:tc>
          <w:tcPr>
            <w:tcW w:w="6552" w:type="dxa"/>
          </w:tcPr>
          <w:p w:rsidR="008077CF" w:rsidRPr="00C3635B" w:rsidRDefault="008077CF" w:rsidP="00ED3D58">
            <w:pPr>
              <w:ind w:right="-100"/>
              <w:rPr>
                <w:bCs/>
                <w:lang w:val="uk-UA"/>
              </w:rPr>
            </w:pPr>
            <w:r w:rsidRPr="00C3635B">
              <w:rPr>
                <w:lang w:val="uk-UA"/>
              </w:rPr>
              <w:t>секретар Дергачівської міської ради</w:t>
            </w:r>
          </w:p>
        </w:tc>
      </w:tr>
    </w:tbl>
    <w:p w:rsidR="008077CF" w:rsidRPr="00C3635B" w:rsidRDefault="008077CF" w:rsidP="00C505D7">
      <w:pPr>
        <w:rPr>
          <w:lang w:val="uk-UA"/>
        </w:rPr>
      </w:pPr>
      <w:r w:rsidRPr="00C3635B">
        <w:rPr>
          <w:lang w:val="uk-UA"/>
        </w:rPr>
        <w:t xml:space="preserve">                                                         </w:t>
      </w:r>
    </w:p>
    <w:p w:rsidR="008077CF" w:rsidRPr="0004206C" w:rsidRDefault="008077CF" w:rsidP="00C505D7">
      <w:pPr>
        <w:jc w:val="center"/>
        <w:rPr>
          <w:lang w:val="uk-UA"/>
        </w:rPr>
      </w:pPr>
      <w:r w:rsidRPr="0004206C">
        <w:rPr>
          <w:lang w:val="uk-UA"/>
        </w:rPr>
        <w:t>Порядок денний</w:t>
      </w:r>
    </w:p>
    <w:p w:rsidR="008077CF" w:rsidRPr="0004206C" w:rsidRDefault="008077CF" w:rsidP="00C505D7">
      <w:pPr>
        <w:numPr>
          <w:ilvl w:val="0"/>
          <w:numId w:val="1"/>
        </w:numPr>
        <w:jc w:val="both"/>
        <w:rPr>
          <w:lang w:val="uk-UA"/>
        </w:rPr>
      </w:pPr>
      <w:r w:rsidRPr="0004206C">
        <w:rPr>
          <w:bCs/>
          <w:lang w:val="uk-UA"/>
        </w:rPr>
        <w:t xml:space="preserve">Про обговорення питань порядку денного </w:t>
      </w:r>
      <w:r>
        <w:rPr>
          <w:bCs/>
          <w:lang w:val="uk-UA"/>
        </w:rPr>
        <w:t xml:space="preserve">другої чергової </w:t>
      </w:r>
      <w:r>
        <w:rPr>
          <w:lang w:val="uk-UA"/>
        </w:rPr>
        <w:t xml:space="preserve"> </w:t>
      </w:r>
      <w:r w:rsidRPr="0004206C">
        <w:rPr>
          <w:bCs/>
          <w:lang w:val="uk-UA"/>
        </w:rPr>
        <w:t>V</w:t>
      </w:r>
      <w:r>
        <w:rPr>
          <w:bCs/>
          <w:lang w:val="uk-UA"/>
        </w:rPr>
        <w:t xml:space="preserve"> за порядковим номером сесії Дергачівської міської ради </w:t>
      </w:r>
      <w:r w:rsidRPr="0004206C">
        <w:rPr>
          <w:bCs/>
          <w:lang w:val="uk-UA"/>
        </w:rPr>
        <w:t xml:space="preserve"> V</w:t>
      </w:r>
      <w:r>
        <w:rPr>
          <w:bCs/>
          <w:lang w:val="uk-UA"/>
        </w:rPr>
        <w:t>І</w:t>
      </w:r>
      <w:r w:rsidRPr="0004206C">
        <w:rPr>
          <w:bCs/>
          <w:lang w:val="uk-UA"/>
        </w:rPr>
        <w:t>I скликання</w:t>
      </w:r>
      <w:r>
        <w:rPr>
          <w:lang w:val="uk-UA"/>
        </w:rPr>
        <w:t>, які відносяться до компетенції комісії.</w:t>
      </w:r>
    </w:p>
    <w:p w:rsidR="008077CF" w:rsidRPr="0004206C" w:rsidRDefault="008077CF" w:rsidP="00C505D7">
      <w:pPr>
        <w:ind w:left="360"/>
        <w:jc w:val="both"/>
        <w:rPr>
          <w:lang w:val="uk-UA"/>
        </w:rPr>
      </w:pPr>
      <w:r>
        <w:rPr>
          <w:u w:val="single"/>
          <w:lang w:val="uk-UA"/>
        </w:rPr>
        <w:t>Доповідають:</w:t>
      </w:r>
      <w:r>
        <w:rPr>
          <w:lang w:val="uk-UA"/>
        </w:rPr>
        <w:t xml:space="preserve"> Лисицький О.В.</w:t>
      </w:r>
    </w:p>
    <w:p w:rsidR="008077CF" w:rsidRPr="0004206C" w:rsidRDefault="008077CF" w:rsidP="00C505D7">
      <w:pPr>
        <w:pStyle w:val="a"/>
        <w:spacing w:line="240" w:lineRule="auto"/>
        <w:jc w:val="both"/>
        <w:rPr>
          <w:u w:val="single"/>
        </w:rPr>
      </w:pPr>
    </w:p>
    <w:p w:rsidR="008077CF" w:rsidRDefault="008077CF" w:rsidP="00C505D7">
      <w:pPr>
        <w:pStyle w:val="a"/>
        <w:spacing w:line="240" w:lineRule="auto"/>
        <w:jc w:val="both"/>
      </w:pPr>
      <w:r w:rsidRPr="00D831F0">
        <w:rPr>
          <w:u w:val="single"/>
        </w:rPr>
        <w:t>СЛУХАЛИ</w:t>
      </w:r>
      <w:r w:rsidRPr="00D831F0">
        <w:t>:</w:t>
      </w:r>
      <w:r w:rsidRPr="00D831F0">
        <w:rPr>
          <w:bCs/>
        </w:rPr>
        <w:t xml:space="preserve"> </w:t>
      </w:r>
      <w:r>
        <w:t>Лисицький О.В., Дергачівського міського голову, з інформацією</w:t>
      </w:r>
      <w:r w:rsidRPr="00D831F0">
        <w:t xml:space="preserve"> про розпорядження Дергачівського міського голови </w:t>
      </w:r>
      <w:r w:rsidRPr="00594D88">
        <w:t>№</w:t>
      </w:r>
      <w:r>
        <w:t xml:space="preserve">158 </w:t>
      </w:r>
      <w:r w:rsidRPr="00594D88">
        <w:t xml:space="preserve">від </w:t>
      </w:r>
      <w:r>
        <w:t xml:space="preserve">23 листопада 2015 </w:t>
      </w:r>
      <w:r w:rsidRPr="00D831F0">
        <w:t>року</w:t>
      </w:r>
      <w:r>
        <w:t>,</w:t>
      </w:r>
      <w:r w:rsidRPr="00D831F0">
        <w:t xml:space="preserve"> </w:t>
      </w:r>
      <w:r>
        <w:t xml:space="preserve">яким </w:t>
      </w:r>
      <w:r w:rsidRPr="00D831F0">
        <w:t xml:space="preserve">було визначено скликання </w:t>
      </w:r>
      <w:r>
        <w:rPr>
          <w:bCs/>
        </w:rPr>
        <w:t xml:space="preserve">другої чергової </w:t>
      </w:r>
      <w:r>
        <w:t xml:space="preserve"> </w:t>
      </w:r>
      <w:r w:rsidRPr="0004206C">
        <w:rPr>
          <w:bCs/>
        </w:rPr>
        <w:t>V</w:t>
      </w:r>
      <w:r>
        <w:rPr>
          <w:bCs/>
        </w:rPr>
        <w:t xml:space="preserve"> за порядковим номером сесії Дергачівської міської ради </w:t>
      </w:r>
      <w:r w:rsidRPr="0004206C">
        <w:rPr>
          <w:bCs/>
        </w:rPr>
        <w:t xml:space="preserve"> V</w:t>
      </w:r>
      <w:r>
        <w:rPr>
          <w:bCs/>
        </w:rPr>
        <w:t>І</w:t>
      </w:r>
      <w:r w:rsidRPr="0004206C">
        <w:rPr>
          <w:bCs/>
        </w:rPr>
        <w:t>I скликання</w:t>
      </w:r>
      <w:r>
        <w:rPr>
          <w:bCs/>
        </w:rPr>
        <w:t xml:space="preserve"> 23.12.2015року</w:t>
      </w:r>
      <w:r>
        <w:t>, повідомив</w:t>
      </w:r>
      <w:r w:rsidRPr="00D831F0">
        <w:t xml:space="preserve"> про </w:t>
      </w:r>
      <w:r>
        <w:t xml:space="preserve">засідання Ради голів №2 від 25.11.2015 року </w:t>
      </w:r>
      <w:r w:rsidRPr="00D831F0">
        <w:t xml:space="preserve">щодо розгляду питань, що поступили на </w:t>
      </w:r>
      <w:r>
        <w:t>розгляд сесії, проектів рішень та їх винесення на оприлюднення.</w:t>
      </w:r>
    </w:p>
    <w:p w:rsidR="008077CF" w:rsidRDefault="008077CF" w:rsidP="00C505D7">
      <w:pPr>
        <w:pStyle w:val="a"/>
        <w:spacing w:line="240" w:lineRule="auto"/>
        <w:ind w:firstLine="540"/>
        <w:jc w:val="both"/>
      </w:pPr>
      <w:r>
        <w:t>Запропонував, оскільки комісія</w:t>
      </w:r>
      <w:r w:rsidRPr="00C01CD7">
        <w:t xml:space="preserve"> </w:t>
      </w:r>
      <w:r w:rsidRPr="0004206C">
        <w:t>з політико-правових питань, депутатської діяльності та місцевого самоврядування</w:t>
      </w:r>
      <w:r>
        <w:t xml:space="preserve"> не має повного складу та голови комісії, проводити тимчасові спільні засідання з Радою голів постійних комісій міської ради, тимчасово головуючим на засіданнях визначити секретаря Дергачівської міської ради Бондаренко К.І. та підписувати протоколи таких  засідань, у складі всіма членами комісії та Радою голів особисто.</w:t>
      </w:r>
    </w:p>
    <w:p w:rsidR="008077CF" w:rsidRDefault="008077CF" w:rsidP="00C505D7">
      <w:pPr>
        <w:rPr>
          <w:caps/>
          <w:lang w:val="uk-UA"/>
        </w:rPr>
      </w:pPr>
    </w:p>
    <w:p w:rsidR="008077CF" w:rsidRDefault="008077CF" w:rsidP="00C505D7">
      <w:pPr>
        <w:rPr>
          <w:caps/>
          <w:lang w:val="uk-UA"/>
        </w:rPr>
      </w:pPr>
      <w:r w:rsidRPr="0004206C">
        <w:rPr>
          <w:caps/>
          <w:lang w:val="uk-UA"/>
        </w:rPr>
        <w:t xml:space="preserve">Голосували:  за -  </w:t>
      </w:r>
      <w:r>
        <w:rPr>
          <w:caps/>
          <w:lang w:val="uk-UA"/>
        </w:rPr>
        <w:t xml:space="preserve">8               </w:t>
      </w:r>
      <w:r w:rsidRPr="0004206C">
        <w:rPr>
          <w:caps/>
          <w:lang w:val="uk-UA"/>
        </w:rPr>
        <w:t>проти – 0</w:t>
      </w:r>
      <w:r>
        <w:rPr>
          <w:caps/>
          <w:lang w:val="uk-UA"/>
        </w:rPr>
        <w:t xml:space="preserve">                    </w:t>
      </w:r>
      <w:r w:rsidRPr="0004206C">
        <w:rPr>
          <w:caps/>
          <w:lang w:val="uk-UA"/>
        </w:rPr>
        <w:t>УТРИМАЛИСЬ – 0</w:t>
      </w:r>
    </w:p>
    <w:p w:rsidR="008077CF" w:rsidRPr="0004206C" w:rsidRDefault="008077CF" w:rsidP="00C505D7">
      <w:pPr>
        <w:jc w:val="both"/>
        <w:rPr>
          <w:bCs/>
          <w:lang w:val="uk-UA"/>
        </w:rPr>
      </w:pPr>
    </w:p>
    <w:p w:rsidR="008077CF" w:rsidRDefault="008077CF" w:rsidP="00EF66E5">
      <w:pPr>
        <w:pStyle w:val="a"/>
        <w:spacing w:line="240" w:lineRule="auto"/>
        <w:ind w:firstLine="540"/>
        <w:jc w:val="both"/>
      </w:pPr>
      <w:r w:rsidRPr="0004206C">
        <w:rPr>
          <w:bCs/>
          <w:u w:val="single"/>
        </w:rPr>
        <w:t>ВИРІШИЛИ</w:t>
      </w:r>
      <w:r w:rsidRPr="0004206C">
        <w:rPr>
          <w:bCs/>
        </w:rPr>
        <w:t xml:space="preserve">: </w:t>
      </w:r>
      <w:r>
        <w:rPr>
          <w:bCs/>
        </w:rPr>
        <w:t xml:space="preserve">тимчасово </w:t>
      </w:r>
      <w:r>
        <w:t>головуючим на спільних засіданнях визначити секретаря Дергачівської міської ради Бондаренко К.І. Всім членам комісії та Раді голів підписати даний протокол та</w:t>
      </w:r>
      <w:r w:rsidRPr="00EF66E5">
        <w:t xml:space="preserve"> </w:t>
      </w:r>
      <w:r>
        <w:t>протоколи таких засідань, у складі всіма членами комісії та Радою голів особисто.</w:t>
      </w:r>
    </w:p>
    <w:p w:rsidR="008077CF" w:rsidRDefault="008077CF" w:rsidP="00EF66E5">
      <w:pPr>
        <w:rPr>
          <w:caps/>
          <w:lang w:val="uk-UA"/>
        </w:rPr>
      </w:pPr>
    </w:p>
    <w:p w:rsidR="008077CF" w:rsidRDefault="008077CF" w:rsidP="00C505D7">
      <w:pPr>
        <w:pStyle w:val="a"/>
        <w:spacing w:line="240" w:lineRule="auto"/>
        <w:jc w:val="both"/>
      </w:pPr>
      <w:r>
        <w:rPr>
          <w:u w:val="single"/>
        </w:rPr>
        <w:t>СЛУХАЛИ</w:t>
      </w:r>
      <w:r w:rsidRPr="0049788A">
        <w:rPr>
          <w:u w:val="single"/>
        </w:rPr>
        <w:t>:</w:t>
      </w:r>
      <w:r w:rsidRPr="0049788A">
        <w:t xml:space="preserve"> </w:t>
      </w:r>
      <w:r>
        <w:t>Бондаренко К.І., яка ознайомила з питаннями, які відносяться до компетенції даної комісії:</w:t>
      </w:r>
    </w:p>
    <w:p w:rsidR="008077CF" w:rsidRPr="00AE4E5E" w:rsidRDefault="008077CF" w:rsidP="00C505D7">
      <w:pPr>
        <w:widowControl w:val="0"/>
        <w:autoSpaceDE w:val="0"/>
        <w:autoSpaceDN w:val="0"/>
        <w:adjustRightInd w:val="0"/>
        <w:rPr>
          <w:b/>
          <w:lang w:val="uk-UA"/>
        </w:rPr>
      </w:pPr>
      <w:r>
        <w:t>1.</w:t>
      </w:r>
      <w:r w:rsidRPr="00DB0DBE">
        <w:t xml:space="preserve"> </w:t>
      </w:r>
      <w:r w:rsidRPr="00A8363E">
        <w:t>Про затвердження Регламенту Дергачівської міської ради VIІ скликання</w:t>
      </w:r>
      <w:r>
        <w:rPr>
          <w:lang w:val="uk-UA"/>
        </w:rPr>
        <w:t>;</w:t>
      </w:r>
    </w:p>
    <w:p w:rsidR="008077CF" w:rsidRPr="00AE4E5E" w:rsidRDefault="008077CF" w:rsidP="00C505D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2.</w:t>
      </w:r>
      <w:r w:rsidRPr="00A8363E">
        <w:t>Про затвердження Положення про постійні комісії міської ради VIІ скликання</w:t>
      </w:r>
      <w:r>
        <w:rPr>
          <w:lang w:val="uk-UA"/>
        </w:rPr>
        <w:t>;</w:t>
      </w:r>
    </w:p>
    <w:p w:rsidR="008077CF" w:rsidRPr="008024FD" w:rsidRDefault="008077CF" w:rsidP="00C505D7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3.</w:t>
      </w:r>
      <w:r w:rsidRPr="008024FD">
        <w:rPr>
          <w:bCs/>
        </w:rPr>
        <w:t xml:space="preserve">Про затвердження Положення про помічника-консультанта депутата Дергачівської міської ради </w:t>
      </w:r>
      <w:r w:rsidRPr="008024FD">
        <w:rPr>
          <w:bCs/>
          <w:lang w:val="en-US"/>
        </w:rPr>
        <w:t>V</w:t>
      </w:r>
      <w:r>
        <w:rPr>
          <w:bCs/>
        </w:rPr>
        <w:t>І</w:t>
      </w:r>
      <w:r w:rsidRPr="008024FD">
        <w:rPr>
          <w:bCs/>
          <w:lang w:val="en-US"/>
        </w:rPr>
        <w:t>I</w:t>
      </w:r>
      <w:r w:rsidRPr="008024FD">
        <w:rPr>
          <w:bCs/>
        </w:rPr>
        <w:t xml:space="preserve"> скликання</w:t>
      </w:r>
      <w:r>
        <w:rPr>
          <w:bCs/>
        </w:rPr>
        <w:t>;</w:t>
      </w:r>
    </w:p>
    <w:p w:rsidR="008077CF" w:rsidRPr="00DB0DBE" w:rsidRDefault="008077CF" w:rsidP="00C505D7">
      <w:pPr>
        <w:pStyle w:val="Heading1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DBE">
        <w:rPr>
          <w:sz w:val="24"/>
          <w:szCs w:val="24"/>
        </w:rPr>
        <w:t>4.Про дострокове припинення повноважень депутата Дергачівської міської ради Харківської області VІІ скликання Волошина Володимира Анатолійовича</w:t>
      </w:r>
      <w:r>
        <w:rPr>
          <w:sz w:val="24"/>
          <w:szCs w:val="24"/>
        </w:rPr>
        <w:t>;</w:t>
      </w:r>
    </w:p>
    <w:p w:rsidR="008077CF" w:rsidRPr="00DB0DBE" w:rsidRDefault="008077CF" w:rsidP="00C505D7">
      <w:pPr>
        <w:pStyle w:val="Heading1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DBE">
        <w:rPr>
          <w:sz w:val="24"/>
          <w:szCs w:val="24"/>
        </w:rPr>
        <w:t xml:space="preserve">5.Про уточнення рішення №31 І сесії </w:t>
      </w:r>
      <w:r w:rsidRPr="00DB0DBE">
        <w:rPr>
          <w:sz w:val="24"/>
          <w:szCs w:val="24"/>
          <w:lang w:val="en-US"/>
        </w:rPr>
        <w:t>V</w:t>
      </w:r>
      <w:r w:rsidRPr="008610A3">
        <w:rPr>
          <w:sz w:val="24"/>
          <w:szCs w:val="24"/>
        </w:rPr>
        <w:t>ІІ</w:t>
      </w:r>
      <w:r w:rsidRPr="00DB0DBE">
        <w:rPr>
          <w:sz w:val="24"/>
          <w:szCs w:val="24"/>
        </w:rPr>
        <w:t xml:space="preserve"> скликання Дергачівської міської ради «Про перейменування вулиць, провулків та в’їздів міст</w:t>
      </w:r>
      <w:r>
        <w:rPr>
          <w:sz w:val="24"/>
          <w:szCs w:val="24"/>
        </w:rPr>
        <w:t>а Дергачі» від 20.11.2015 року;</w:t>
      </w:r>
    </w:p>
    <w:p w:rsidR="008077CF" w:rsidRPr="00BE3BE0" w:rsidRDefault="008077CF" w:rsidP="00C505D7">
      <w:pPr>
        <w:pStyle w:val="Heading1"/>
        <w:jc w:val="both"/>
        <w:rPr>
          <w:sz w:val="24"/>
          <w:szCs w:val="24"/>
        </w:rPr>
      </w:pPr>
      <w:r w:rsidRPr="00BE3BE0">
        <w:rPr>
          <w:sz w:val="24"/>
          <w:szCs w:val="24"/>
        </w:rPr>
        <w:t>6.Про внесення змін до плану діяльності з підготовки проектів регуляторних актів на 201</w:t>
      </w:r>
      <w:r w:rsidRPr="00BE3BE0">
        <w:rPr>
          <w:sz w:val="24"/>
          <w:szCs w:val="24"/>
          <w:lang w:val="ru-RU"/>
        </w:rPr>
        <w:t>6</w:t>
      </w:r>
      <w:r w:rsidRPr="00BE3BE0">
        <w:rPr>
          <w:sz w:val="24"/>
          <w:szCs w:val="24"/>
        </w:rPr>
        <w:t xml:space="preserve"> рік</w:t>
      </w:r>
      <w:r>
        <w:rPr>
          <w:sz w:val="24"/>
          <w:szCs w:val="24"/>
        </w:rPr>
        <w:t>;</w:t>
      </w:r>
    </w:p>
    <w:p w:rsidR="008077CF" w:rsidRPr="00B76476" w:rsidRDefault="008077CF" w:rsidP="00C505D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7.</w:t>
      </w:r>
      <w:r w:rsidRPr="00A939C2">
        <w:t>Про затвердження Положення про комітет з конкурсних торгів Дергачівської міської ради</w:t>
      </w:r>
      <w:r>
        <w:rPr>
          <w:lang w:val="uk-UA"/>
        </w:rPr>
        <w:t>;</w:t>
      </w:r>
    </w:p>
    <w:p w:rsidR="008077CF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lang w:val="uk-UA"/>
        </w:rPr>
        <w:t>8.</w:t>
      </w:r>
      <w:r w:rsidRPr="00AE4E5E">
        <w:t xml:space="preserve"> </w:t>
      </w:r>
      <w:r w:rsidRPr="00B12429">
        <w:t>Про висловлення недовіри керівнику підприємства</w:t>
      </w:r>
      <w:r>
        <w:rPr>
          <w:lang w:val="uk-UA"/>
        </w:rPr>
        <w:t>;</w:t>
      </w:r>
      <w:r w:rsidRPr="00B12429">
        <w:t xml:space="preserve"> </w:t>
      </w:r>
      <w:r w:rsidRPr="00B12429">
        <w:tab/>
      </w:r>
    </w:p>
    <w:p w:rsidR="008077CF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lang w:val="uk-UA"/>
        </w:rPr>
        <w:t>9.</w:t>
      </w:r>
      <w:r>
        <w:t>Про позбавлення звання «Почесн</w:t>
      </w:r>
      <w:r>
        <w:rPr>
          <w:lang w:val="uk-UA"/>
        </w:rPr>
        <w:t>ого</w:t>
      </w:r>
      <w:r>
        <w:t xml:space="preserve"> громадянин</w:t>
      </w:r>
      <w:r>
        <w:rPr>
          <w:lang w:val="uk-UA"/>
        </w:rPr>
        <w:t>а міста Дергачі</w:t>
      </w:r>
      <w:r>
        <w:t>»</w:t>
      </w:r>
    </w:p>
    <w:p w:rsidR="008077CF" w:rsidRPr="00BA6542" w:rsidRDefault="008077CF" w:rsidP="007A216A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lang w:val="uk-UA"/>
        </w:rPr>
        <w:t>та надала по питанням №1-№9 повну інформацію по проектам рішенням та документах до них. Запропонувала ознайомитися з пакетами документів самостійно. Зазначила , що проекти рішень</w:t>
      </w:r>
      <w:r w:rsidRPr="00BA6542">
        <w:rPr>
          <w:lang w:val="uk-UA"/>
        </w:rPr>
        <w:t xml:space="preserve"> </w:t>
      </w:r>
      <w:r>
        <w:rPr>
          <w:lang w:val="uk-UA"/>
        </w:rPr>
        <w:t>«</w:t>
      </w:r>
      <w:r w:rsidRPr="00BA6542">
        <w:rPr>
          <w:lang w:val="uk-UA"/>
        </w:rPr>
        <w:t xml:space="preserve">Про затвердження Регламенту Дергачівської міської ради </w:t>
      </w:r>
      <w:r w:rsidRPr="00A8363E">
        <w:t>VI</w:t>
      </w:r>
      <w:r w:rsidRPr="00BA6542">
        <w:rPr>
          <w:lang w:val="uk-UA"/>
        </w:rPr>
        <w:t>І скликання</w:t>
      </w:r>
      <w:r>
        <w:rPr>
          <w:lang w:val="uk-UA"/>
        </w:rPr>
        <w:t>», «</w:t>
      </w:r>
      <w:r w:rsidRPr="00BA6542">
        <w:rPr>
          <w:lang w:val="uk-UA"/>
        </w:rPr>
        <w:t xml:space="preserve">Про затвердження Положення про постійні комісії міської ради </w:t>
      </w:r>
      <w:r w:rsidRPr="00A8363E">
        <w:t>VI</w:t>
      </w:r>
      <w:r w:rsidRPr="00BA6542">
        <w:rPr>
          <w:lang w:val="uk-UA"/>
        </w:rPr>
        <w:t>І скликання</w:t>
      </w:r>
      <w:r>
        <w:rPr>
          <w:lang w:val="uk-UA"/>
        </w:rPr>
        <w:t>»,</w:t>
      </w:r>
      <w:r w:rsidRPr="00BA6542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BA6542">
        <w:rPr>
          <w:bCs/>
          <w:lang w:val="uk-UA"/>
        </w:rPr>
        <w:t xml:space="preserve">Про затвердження Положення про помічника-консультанта депутата Дергачівської міської ради </w:t>
      </w:r>
      <w:r w:rsidRPr="008024FD">
        <w:rPr>
          <w:bCs/>
          <w:lang w:val="en-US"/>
        </w:rPr>
        <w:t>V</w:t>
      </w:r>
      <w:r w:rsidRPr="00BA6542">
        <w:rPr>
          <w:bCs/>
          <w:lang w:val="uk-UA"/>
        </w:rPr>
        <w:t>І</w:t>
      </w:r>
      <w:r w:rsidRPr="008024FD">
        <w:rPr>
          <w:bCs/>
          <w:lang w:val="en-US"/>
        </w:rPr>
        <w:t>I</w:t>
      </w:r>
      <w:r w:rsidRPr="00BA6542">
        <w:rPr>
          <w:bCs/>
          <w:lang w:val="uk-UA"/>
        </w:rPr>
        <w:t xml:space="preserve"> скликання</w:t>
      </w:r>
      <w:r>
        <w:rPr>
          <w:bCs/>
          <w:lang w:val="uk-UA"/>
        </w:rPr>
        <w:t>» розглядаються всіма комісіями , тому доречно провести ще засідання 22.12.2015 р. за наслідками ознайомлення з проектами рішень інших комісій та можливих поправок та як підсумок, при необхідності,  розроблення колегіальних рекомендацій на пленарне засідання ради.</w:t>
      </w:r>
    </w:p>
    <w:p w:rsidR="008077CF" w:rsidRDefault="008077CF" w:rsidP="00C505D7">
      <w:pPr>
        <w:tabs>
          <w:tab w:val="left" w:pos="-284"/>
        </w:tabs>
        <w:jc w:val="both"/>
        <w:rPr>
          <w:u w:val="single"/>
          <w:lang w:val="uk-UA"/>
        </w:rPr>
      </w:pPr>
    </w:p>
    <w:p w:rsidR="008077CF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u w:val="single"/>
          <w:lang w:val="uk-UA"/>
        </w:rPr>
        <w:t>ВИСТУПИЛИ</w:t>
      </w:r>
      <w:r w:rsidRPr="008610A3">
        <w:rPr>
          <w:lang w:val="uk-UA"/>
        </w:rPr>
        <w:t>:</w:t>
      </w:r>
      <w:r w:rsidRPr="008610A3">
        <w:rPr>
          <w:bCs/>
          <w:lang w:val="uk-UA"/>
        </w:rPr>
        <w:t xml:space="preserve"> </w:t>
      </w:r>
      <w:r w:rsidRPr="008610A3">
        <w:rPr>
          <w:lang w:val="uk-UA"/>
        </w:rPr>
        <w:t xml:space="preserve">Лисицький О.В.,  </w:t>
      </w:r>
      <w:r>
        <w:rPr>
          <w:lang w:val="uk-UA"/>
        </w:rPr>
        <w:t>який проінформував про проект рішення</w:t>
      </w:r>
      <w:r w:rsidRPr="008610A3">
        <w:rPr>
          <w:lang w:val="uk-UA"/>
        </w:rPr>
        <w:t xml:space="preserve">  </w:t>
      </w:r>
      <w:r>
        <w:rPr>
          <w:lang w:val="uk-UA"/>
        </w:rPr>
        <w:t>«</w:t>
      </w:r>
      <w:r w:rsidRPr="008610A3">
        <w:rPr>
          <w:lang w:val="uk-UA"/>
        </w:rPr>
        <w:t>Про висловлення недовіри керівнику підприємства</w:t>
      </w:r>
      <w:r>
        <w:rPr>
          <w:lang w:val="uk-UA"/>
        </w:rPr>
        <w:t>», а саме: АН «КВАРТАЛ» Урсу Ю.П.</w:t>
      </w:r>
      <w:r w:rsidRPr="00913D74">
        <w:rPr>
          <w:lang w:val="uk-UA"/>
        </w:rPr>
        <w:t xml:space="preserve"> </w:t>
      </w:r>
      <w:r>
        <w:rPr>
          <w:lang w:val="uk-UA"/>
        </w:rPr>
        <w:t>у</w:t>
      </w:r>
      <w:r w:rsidRPr="00913D74">
        <w:rPr>
          <w:lang w:val="uk-UA"/>
        </w:rPr>
        <w:t xml:space="preserve"> зв’язку з процесом встановлення факту</w:t>
      </w:r>
      <w:r>
        <w:rPr>
          <w:lang w:val="uk-UA"/>
        </w:rPr>
        <w:t xml:space="preserve"> його  протиправної діяльності</w:t>
      </w:r>
      <w:r w:rsidRPr="00913D74">
        <w:rPr>
          <w:lang w:val="uk-UA"/>
        </w:rPr>
        <w:t xml:space="preserve">, враховуючи  заяву від 16.12.2015 р.,  направлену до Дергачівського відділу поліції Головного управління Національної поліції в Харківській області та повідомлення до головного офісу АН «КВАРТАЛ»  про можливу причетність керівника АН «КВАРТАЛ» у м. Дергачі - Урсу Юрія Павловича до скоєння злочинів, передбачених ч. 2 ст. 358 </w:t>
      </w:r>
      <w:r w:rsidRPr="00913D74">
        <w:rPr>
          <w:rStyle w:val="rvts0"/>
          <w:lang w:val="uk-UA"/>
        </w:rPr>
        <w:t>т</w:t>
      </w:r>
      <w:r w:rsidRPr="00913D74">
        <w:rPr>
          <w:lang w:val="uk-UA"/>
        </w:rPr>
        <w:t>а ст. 190 Кримінального Кодексу України</w:t>
      </w:r>
      <w:r>
        <w:rPr>
          <w:lang w:val="uk-UA"/>
        </w:rPr>
        <w:t>.</w:t>
      </w:r>
    </w:p>
    <w:p w:rsidR="008077CF" w:rsidRPr="00913D74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lang w:val="uk-UA"/>
        </w:rPr>
        <w:t xml:space="preserve"> Далі проінформував з питання</w:t>
      </w:r>
      <w:r w:rsidRPr="008610A3">
        <w:rPr>
          <w:lang w:val="uk-UA"/>
        </w:rPr>
        <w:t xml:space="preserve"> </w:t>
      </w:r>
      <w:r>
        <w:rPr>
          <w:lang w:val="uk-UA"/>
        </w:rPr>
        <w:t>«Про позбавлення звання «Почесного</w:t>
      </w:r>
      <w:r w:rsidRPr="008610A3">
        <w:rPr>
          <w:lang w:val="uk-UA"/>
        </w:rPr>
        <w:t xml:space="preserve"> громадянин</w:t>
      </w:r>
      <w:r>
        <w:rPr>
          <w:lang w:val="uk-UA"/>
        </w:rPr>
        <w:t xml:space="preserve">а міста Дергачі </w:t>
      </w:r>
      <w:r w:rsidRPr="008610A3">
        <w:rPr>
          <w:lang w:val="uk-UA"/>
        </w:rPr>
        <w:t>»</w:t>
      </w:r>
      <w:r>
        <w:rPr>
          <w:lang w:val="uk-UA"/>
        </w:rPr>
        <w:t>», а саме: Осадчого О.С.</w:t>
      </w:r>
      <w:r w:rsidRPr="00913D7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Даний проект розроблений на підставі колективного</w:t>
      </w:r>
      <w:r w:rsidRPr="00913D74">
        <w:rPr>
          <w:color w:val="000000"/>
          <w:lang w:val="uk-UA"/>
        </w:rPr>
        <w:t xml:space="preserve"> звернення депутатів Дергачівської міської ради про необхідність позбавлення Осадчого Олександра Станіславовича зва</w:t>
      </w:r>
      <w:r>
        <w:rPr>
          <w:color w:val="000000"/>
          <w:lang w:val="uk-UA"/>
        </w:rPr>
        <w:t>ння «Почесний громадянин міста Д</w:t>
      </w:r>
      <w:r w:rsidRPr="00913D74">
        <w:rPr>
          <w:color w:val="000000"/>
          <w:lang w:val="uk-UA"/>
        </w:rPr>
        <w:t>ергачі», який вчинив суспільно небезпечне та антисоціальне діяння, направлене на обмеження та порушення прав жителів територіальної громади м. Дергачі</w:t>
      </w:r>
      <w:r>
        <w:rPr>
          <w:color w:val="000000"/>
          <w:lang w:val="uk-UA"/>
        </w:rPr>
        <w:t>.</w:t>
      </w:r>
    </w:p>
    <w:p w:rsidR="008077CF" w:rsidRDefault="008077CF" w:rsidP="00C505D7">
      <w:pPr>
        <w:widowControl w:val="0"/>
        <w:tabs>
          <w:tab w:val="left" w:pos="-180"/>
          <w:tab w:val="left" w:pos="5103"/>
          <w:tab w:val="left" w:pos="10632"/>
        </w:tabs>
        <w:autoSpaceDE w:val="0"/>
        <w:autoSpaceDN w:val="0"/>
        <w:adjustRightInd w:val="0"/>
        <w:jc w:val="both"/>
        <w:rPr>
          <w:u w:val="single"/>
          <w:lang w:val="uk-UA"/>
        </w:rPr>
      </w:pPr>
    </w:p>
    <w:p w:rsidR="008077CF" w:rsidRPr="007C55A6" w:rsidRDefault="008077CF" w:rsidP="00C505D7">
      <w:pPr>
        <w:widowControl w:val="0"/>
        <w:tabs>
          <w:tab w:val="left" w:pos="-180"/>
          <w:tab w:val="left" w:pos="5103"/>
          <w:tab w:val="left" w:pos="10632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u w:val="single"/>
          <w:lang w:val="uk-UA"/>
        </w:rPr>
        <w:t>ВИСТУПИЛИ</w:t>
      </w:r>
      <w:r w:rsidRPr="008610A3">
        <w:rPr>
          <w:lang w:val="uk-UA"/>
        </w:rPr>
        <w:t>:</w:t>
      </w:r>
      <w:r>
        <w:rPr>
          <w:lang w:val="uk-UA"/>
        </w:rPr>
        <w:t xml:space="preserve"> Давиденко А.О.</w:t>
      </w:r>
      <w:r w:rsidRPr="008610A3">
        <w:rPr>
          <w:lang w:val="uk-UA"/>
        </w:rPr>
        <w:t>,</w:t>
      </w:r>
      <w:r>
        <w:rPr>
          <w:lang w:val="uk-UA"/>
        </w:rPr>
        <w:t xml:space="preserve"> член комісії</w:t>
      </w:r>
      <w:r w:rsidRPr="00913D74">
        <w:rPr>
          <w:lang w:val="uk-UA"/>
        </w:rPr>
        <w:t xml:space="preserve"> з політико-правових питань, депутатської діяльності та місцевого самоврядування</w:t>
      </w:r>
      <w:r>
        <w:rPr>
          <w:lang w:val="uk-UA"/>
        </w:rPr>
        <w:t xml:space="preserve">, який зазначив , що по проектам рішень зауважень немає </w:t>
      </w:r>
      <w:r w:rsidRPr="008610A3">
        <w:rPr>
          <w:lang w:val="uk-UA"/>
        </w:rPr>
        <w:t xml:space="preserve"> </w:t>
      </w:r>
      <w:r>
        <w:rPr>
          <w:lang w:val="uk-UA"/>
        </w:rPr>
        <w:t>та запропонував винести 9 проектів рішень на пленарне засідання міської ради.</w:t>
      </w:r>
    </w:p>
    <w:p w:rsidR="008077CF" w:rsidRDefault="008077CF" w:rsidP="00C505D7">
      <w:pPr>
        <w:rPr>
          <w:caps/>
          <w:lang w:val="uk-UA"/>
        </w:rPr>
      </w:pPr>
    </w:p>
    <w:p w:rsidR="008077CF" w:rsidRDefault="008077CF" w:rsidP="00C505D7">
      <w:pPr>
        <w:rPr>
          <w:caps/>
          <w:lang w:val="uk-UA"/>
        </w:rPr>
      </w:pPr>
      <w:r w:rsidRPr="0004206C">
        <w:rPr>
          <w:caps/>
          <w:lang w:val="uk-UA"/>
        </w:rPr>
        <w:t xml:space="preserve">Голосували:  за -  </w:t>
      </w:r>
      <w:r>
        <w:rPr>
          <w:caps/>
          <w:lang w:val="uk-UA"/>
        </w:rPr>
        <w:t xml:space="preserve">8               </w:t>
      </w:r>
      <w:r w:rsidRPr="0004206C">
        <w:rPr>
          <w:caps/>
          <w:lang w:val="uk-UA"/>
        </w:rPr>
        <w:t>проти – 0</w:t>
      </w:r>
      <w:r>
        <w:rPr>
          <w:caps/>
          <w:lang w:val="uk-UA"/>
        </w:rPr>
        <w:t xml:space="preserve">                    </w:t>
      </w:r>
      <w:r w:rsidRPr="0004206C">
        <w:rPr>
          <w:caps/>
          <w:lang w:val="uk-UA"/>
        </w:rPr>
        <w:t>УТРИМАЛИСЬ – 0</w:t>
      </w:r>
    </w:p>
    <w:p w:rsidR="008077CF" w:rsidRPr="0004206C" w:rsidRDefault="008077CF" w:rsidP="00C505D7">
      <w:pPr>
        <w:jc w:val="both"/>
        <w:rPr>
          <w:bCs/>
          <w:lang w:val="uk-UA"/>
        </w:rPr>
      </w:pPr>
    </w:p>
    <w:p w:rsidR="008077CF" w:rsidRDefault="008077CF" w:rsidP="00C505D7">
      <w:pPr>
        <w:widowControl w:val="0"/>
        <w:autoSpaceDE w:val="0"/>
        <w:autoSpaceDN w:val="0"/>
        <w:adjustRightInd w:val="0"/>
        <w:rPr>
          <w:bCs/>
          <w:lang w:val="uk-UA"/>
        </w:rPr>
      </w:pPr>
      <w:r w:rsidRPr="00913D74">
        <w:rPr>
          <w:bCs/>
          <w:u w:val="single"/>
          <w:lang w:val="uk-UA"/>
        </w:rPr>
        <w:t>ВИРІШИЛИ</w:t>
      </w:r>
      <w:r w:rsidRPr="00913D74">
        <w:rPr>
          <w:bCs/>
          <w:lang w:val="uk-UA"/>
        </w:rPr>
        <w:t xml:space="preserve">: </w:t>
      </w:r>
    </w:p>
    <w:p w:rsidR="008077CF" w:rsidRDefault="008077CF" w:rsidP="00C505D7">
      <w:pPr>
        <w:widowControl w:val="0"/>
        <w:autoSpaceDE w:val="0"/>
        <w:autoSpaceDN w:val="0"/>
        <w:adjustRightInd w:val="0"/>
        <w:rPr>
          <w:bCs/>
          <w:lang w:val="uk-UA"/>
        </w:rPr>
      </w:pPr>
      <w:r>
        <w:rPr>
          <w:bCs/>
          <w:lang w:val="uk-UA"/>
        </w:rPr>
        <w:t xml:space="preserve">І. </w:t>
      </w:r>
      <w:r w:rsidRPr="00913D74">
        <w:rPr>
          <w:bCs/>
          <w:lang w:val="uk-UA"/>
        </w:rPr>
        <w:t>Винести проекти рішень</w:t>
      </w:r>
      <w:r w:rsidRPr="0004206C">
        <w:rPr>
          <w:bCs/>
          <w:lang w:val="uk-UA"/>
        </w:rPr>
        <w:t xml:space="preserve"> </w:t>
      </w:r>
      <w:r w:rsidRPr="00913D74">
        <w:rPr>
          <w:bCs/>
          <w:lang w:val="uk-UA"/>
        </w:rPr>
        <w:t>на</w:t>
      </w:r>
      <w:r w:rsidRPr="0004206C">
        <w:rPr>
          <w:bCs/>
          <w:lang w:val="uk-UA"/>
        </w:rPr>
        <w:t xml:space="preserve"> </w:t>
      </w:r>
      <w:r w:rsidRPr="00913D74">
        <w:rPr>
          <w:bCs/>
          <w:lang w:val="uk-UA"/>
        </w:rPr>
        <w:t>другу чергову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 </w:t>
      </w:r>
      <w:r w:rsidRPr="0004206C">
        <w:rPr>
          <w:bCs/>
          <w:lang w:val="uk-UA"/>
        </w:rPr>
        <w:t>V</w:t>
      </w:r>
      <w:r>
        <w:rPr>
          <w:bCs/>
          <w:lang w:val="uk-UA"/>
        </w:rPr>
        <w:t xml:space="preserve"> за порядковим номером сесії Дергачівської міської ради </w:t>
      </w:r>
      <w:r w:rsidRPr="0004206C">
        <w:rPr>
          <w:bCs/>
          <w:lang w:val="uk-UA"/>
        </w:rPr>
        <w:t xml:space="preserve"> V</w:t>
      </w:r>
      <w:r>
        <w:rPr>
          <w:bCs/>
          <w:lang w:val="uk-UA"/>
        </w:rPr>
        <w:t>І</w:t>
      </w:r>
      <w:r w:rsidRPr="0004206C">
        <w:rPr>
          <w:bCs/>
          <w:lang w:val="uk-UA"/>
        </w:rPr>
        <w:t>I скликання</w:t>
      </w:r>
      <w:r w:rsidRPr="00913D74">
        <w:rPr>
          <w:bCs/>
          <w:lang w:val="uk-UA"/>
        </w:rPr>
        <w:t>, а саме:</w:t>
      </w:r>
    </w:p>
    <w:p w:rsidR="008077CF" w:rsidRPr="00AE4E5E" w:rsidRDefault="008077CF" w:rsidP="00C505D7">
      <w:pPr>
        <w:widowControl w:val="0"/>
        <w:autoSpaceDE w:val="0"/>
        <w:autoSpaceDN w:val="0"/>
        <w:adjustRightInd w:val="0"/>
        <w:rPr>
          <w:b/>
          <w:lang w:val="uk-UA"/>
        </w:rPr>
      </w:pPr>
      <w:r w:rsidRPr="00913D74">
        <w:rPr>
          <w:lang w:val="uk-UA"/>
        </w:rPr>
        <w:t xml:space="preserve">1. Про затвердження Регламенту Дергачівської міської ради </w:t>
      </w:r>
      <w:r w:rsidRPr="00A8363E">
        <w:t>VI</w:t>
      </w:r>
      <w:r w:rsidRPr="00913D74">
        <w:rPr>
          <w:lang w:val="uk-UA"/>
        </w:rPr>
        <w:t>І скликання</w:t>
      </w:r>
      <w:r>
        <w:rPr>
          <w:lang w:val="uk-UA"/>
        </w:rPr>
        <w:t>;</w:t>
      </w:r>
    </w:p>
    <w:p w:rsidR="008077CF" w:rsidRPr="00AE4E5E" w:rsidRDefault="008077CF" w:rsidP="00C505D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2.</w:t>
      </w:r>
      <w:r w:rsidRPr="00913D74">
        <w:rPr>
          <w:lang w:val="uk-UA"/>
        </w:rPr>
        <w:t>Про затвердження Положення про постійні комісії м</w:t>
      </w:r>
      <w:r w:rsidRPr="00A8363E">
        <w:t>іської ради VIІ скликання</w:t>
      </w:r>
      <w:r>
        <w:rPr>
          <w:lang w:val="uk-UA"/>
        </w:rPr>
        <w:t>;</w:t>
      </w:r>
    </w:p>
    <w:p w:rsidR="008077CF" w:rsidRPr="008024FD" w:rsidRDefault="008077CF" w:rsidP="00C505D7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3.</w:t>
      </w:r>
      <w:r w:rsidRPr="008024FD">
        <w:rPr>
          <w:bCs/>
        </w:rPr>
        <w:t xml:space="preserve">Про затвердження Положення про помічника-консультанта депутата Дергачівської міської ради </w:t>
      </w:r>
      <w:r w:rsidRPr="008024FD">
        <w:rPr>
          <w:bCs/>
          <w:lang w:val="en-US"/>
        </w:rPr>
        <w:t>V</w:t>
      </w:r>
      <w:r>
        <w:rPr>
          <w:bCs/>
        </w:rPr>
        <w:t>І</w:t>
      </w:r>
      <w:r w:rsidRPr="008024FD">
        <w:rPr>
          <w:bCs/>
          <w:lang w:val="en-US"/>
        </w:rPr>
        <w:t>I</w:t>
      </w:r>
      <w:r w:rsidRPr="008024FD">
        <w:rPr>
          <w:bCs/>
        </w:rPr>
        <w:t xml:space="preserve"> скликання</w:t>
      </w:r>
      <w:r>
        <w:rPr>
          <w:bCs/>
        </w:rPr>
        <w:t>;</w:t>
      </w:r>
    </w:p>
    <w:p w:rsidR="008077CF" w:rsidRPr="00DB0DBE" w:rsidRDefault="008077CF" w:rsidP="00C505D7">
      <w:pPr>
        <w:pStyle w:val="Heading1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DBE">
        <w:rPr>
          <w:sz w:val="24"/>
          <w:szCs w:val="24"/>
        </w:rPr>
        <w:t>4.Про дострокове припинення повноважень депутата Дергачівської міської ради Харківської області VІІ скликання Волошина Володимира Анатолійовича</w:t>
      </w:r>
      <w:r>
        <w:rPr>
          <w:sz w:val="24"/>
          <w:szCs w:val="24"/>
        </w:rPr>
        <w:t>;</w:t>
      </w:r>
    </w:p>
    <w:p w:rsidR="008077CF" w:rsidRPr="00DB0DBE" w:rsidRDefault="008077CF" w:rsidP="00C505D7">
      <w:pPr>
        <w:pStyle w:val="Heading1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DBE">
        <w:rPr>
          <w:sz w:val="24"/>
          <w:szCs w:val="24"/>
        </w:rPr>
        <w:t xml:space="preserve">5.Про уточнення рішення №31 І сесії </w:t>
      </w:r>
      <w:r w:rsidRPr="00DB0DBE">
        <w:rPr>
          <w:sz w:val="24"/>
          <w:szCs w:val="24"/>
          <w:lang w:val="en-US"/>
        </w:rPr>
        <w:t>V</w:t>
      </w:r>
      <w:r w:rsidRPr="008610A3">
        <w:rPr>
          <w:sz w:val="24"/>
          <w:szCs w:val="24"/>
        </w:rPr>
        <w:t>ІІ</w:t>
      </w:r>
      <w:r w:rsidRPr="00DB0DBE">
        <w:rPr>
          <w:sz w:val="24"/>
          <w:szCs w:val="24"/>
        </w:rPr>
        <w:t xml:space="preserve"> скликання Дергачівської міської ради «Про перейменування вулиць, провулків та в’їздів міст</w:t>
      </w:r>
      <w:r>
        <w:rPr>
          <w:sz w:val="24"/>
          <w:szCs w:val="24"/>
        </w:rPr>
        <w:t>а Дергачі» від 20.11.2015 року;</w:t>
      </w:r>
    </w:p>
    <w:p w:rsidR="008077CF" w:rsidRPr="00BE3BE0" w:rsidRDefault="008077CF" w:rsidP="00C505D7">
      <w:pPr>
        <w:pStyle w:val="Heading1"/>
        <w:jc w:val="both"/>
        <w:rPr>
          <w:sz w:val="24"/>
          <w:szCs w:val="24"/>
        </w:rPr>
      </w:pPr>
      <w:r w:rsidRPr="00BE3BE0">
        <w:rPr>
          <w:sz w:val="24"/>
          <w:szCs w:val="24"/>
        </w:rPr>
        <w:t>6.Про внесення змін до плану діяльності з підготовки проектів регуляторних актів на 201</w:t>
      </w:r>
      <w:r w:rsidRPr="00BE3BE0">
        <w:rPr>
          <w:sz w:val="24"/>
          <w:szCs w:val="24"/>
          <w:lang w:val="ru-RU"/>
        </w:rPr>
        <w:t>6</w:t>
      </w:r>
      <w:r w:rsidRPr="00BE3BE0">
        <w:rPr>
          <w:sz w:val="24"/>
          <w:szCs w:val="24"/>
        </w:rPr>
        <w:t xml:space="preserve"> рік</w:t>
      </w:r>
      <w:r>
        <w:rPr>
          <w:sz w:val="24"/>
          <w:szCs w:val="24"/>
        </w:rPr>
        <w:t>;</w:t>
      </w:r>
    </w:p>
    <w:p w:rsidR="008077CF" w:rsidRPr="00B76476" w:rsidRDefault="008077CF" w:rsidP="00C505D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7.</w:t>
      </w:r>
      <w:r w:rsidRPr="00A939C2">
        <w:t>Про затвердження Положення про комітет з конкурсних торгів Дергачівської міської ради</w:t>
      </w:r>
      <w:r>
        <w:rPr>
          <w:lang w:val="uk-UA"/>
        </w:rPr>
        <w:t>;</w:t>
      </w:r>
    </w:p>
    <w:p w:rsidR="008077CF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lang w:val="uk-UA"/>
        </w:rPr>
        <w:t>8.</w:t>
      </w:r>
      <w:r w:rsidRPr="00AE4E5E">
        <w:t xml:space="preserve"> </w:t>
      </w:r>
      <w:r w:rsidRPr="00B12429">
        <w:t>Про висловлення недовіри керівнику підприємства</w:t>
      </w:r>
      <w:r>
        <w:rPr>
          <w:lang w:val="uk-UA"/>
        </w:rPr>
        <w:t>;</w:t>
      </w:r>
      <w:r w:rsidRPr="00B12429">
        <w:t xml:space="preserve"> </w:t>
      </w:r>
      <w:r w:rsidRPr="00B12429">
        <w:tab/>
      </w:r>
    </w:p>
    <w:p w:rsidR="008077CF" w:rsidRDefault="008077CF" w:rsidP="00C505D7">
      <w:pPr>
        <w:tabs>
          <w:tab w:val="left" w:pos="-284"/>
        </w:tabs>
        <w:jc w:val="both"/>
        <w:rPr>
          <w:lang w:val="uk-UA"/>
        </w:rPr>
      </w:pPr>
      <w:r>
        <w:rPr>
          <w:lang w:val="uk-UA"/>
        </w:rPr>
        <w:t>9.</w:t>
      </w:r>
      <w:r>
        <w:t>Про позбавлення звання «Почесн</w:t>
      </w:r>
      <w:r>
        <w:rPr>
          <w:lang w:val="uk-UA"/>
        </w:rPr>
        <w:t>ого</w:t>
      </w:r>
      <w:r>
        <w:t xml:space="preserve"> громадянин</w:t>
      </w:r>
      <w:r>
        <w:rPr>
          <w:lang w:val="uk-UA"/>
        </w:rPr>
        <w:t>а міста Дергачі</w:t>
      </w:r>
      <w:r>
        <w:t>»</w:t>
      </w:r>
    </w:p>
    <w:p w:rsidR="008077CF" w:rsidRPr="00BA6542" w:rsidRDefault="008077CF" w:rsidP="007A216A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lang w:val="uk-UA"/>
        </w:rPr>
        <w:t>ІІ. Провести спільне засідання комісії</w:t>
      </w:r>
      <w:r w:rsidRPr="00913D74">
        <w:rPr>
          <w:lang w:val="uk-UA"/>
        </w:rPr>
        <w:t xml:space="preserve"> з політико-правових питань, депутатської діяльності та місцевого самоврядування</w:t>
      </w:r>
      <w:r>
        <w:rPr>
          <w:lang w:val="uk-UA"/>
        </w:rPr>
        <w:t xml:space="preserve"> з Радою голів 22.12.2015 р. щодо проектів рішень «</w:t>
      </w:r>
      <w:r w:rsidRPr="00BA6542">
        <w:rPr>
          <w:lang w:val="uk-UA"/>
        </w:rPr>
        <w:t xml:space="preserve">Про затвердження Регламенту Дергачівської міської ради </w:t>
      </w:r>
      <w:r w:rsidRPr="00A8363E">
        <w:t>VI</w:t>
      </w:r>
      <w:r w:rsidRPr="00BA6542">
        <w:rPr>
          <w:lang w:val="uk-UA"/>
        </w:rPr>
        <w:t>І скликання</w:t>
      </w:r>
      <w:r>
        <w:rPr>
          <w:lang w:val="uk-UA"/>
        </w:rPr>
        <w:t>», «</w:t>
      </w:r>
      <w:r w:rsidRPr="00BA6542">
        <w:rPr>
          <w:lang w:val="uk-UA"/>
        </w:rPr>
        <w:t xml:space="preserve">Про затвердження Положення про постійні комісії міської ради </w:t>
      </w:r>
      <w:r w:rsidRPr="00A8363E">
        <w:t>VI</w:t>
      </w:r>
      <w:r w:rsidRPr="00BA6542">
        <w:rPr>
          <w:lang w:val="uk-UA"/>
        </w:rPr>
        <w:t>І скликання</w:t>
      </w:r>
      <w:r>
        <w:rPr>
          <w:lang w:val="uk-UA"/>
        </w:rPr>
        <w:t>»,</w:t>
      </w:r>
      <w:r w:rsidRPr="00BA6542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BA6542">
        <w:rPr>
          <w:bCs/>
          <w:lang w:val="uk-UA"/>
        </w:rPr>
        <w:t xml:space="preserve">Про затвердження Положення про помічника-консультанта депутата Дергачівської міської ради </w:t>
      </w:r>
      <w:r w:rsidRPr="008024FD">
        <w:rPr>
          <w:bCs/>
          <w:lang w:val="en-US"/>
        </w:rPr>
        <w:t>V</w:t>
      </w:r>
      <w:r w:rsidRPr="00BA6542">
        <w:rPr>
          <w:bCs/>
          <w:lang w:val="uk-UA"/>
        </w:rPr>
        <w:t>І</w:t>
      </w:r>
      <w:r w:rsidRPr="008024FD">
        <w:rPr>
          <w:bCs/>
          <w:lang w:val="en-US"/>
        </w:rPr>
        <w:t>I</w:t>
      </w:r>
      <w:r w:rsidRPr="00BA6542">
        <w:rPr>
          <w:bCs/>
          <w:lang w:val="uk-UA"/>
        </w:rPr>
        <w:t xml:space="preserve"> скликання</w:t>
      </w:r>
      <w:r>
        <w:rPr>
          <w:bCs/>
          <w:lang w:val="uk-UA"/>
        </w:rPr>
        <w:t>» за наслідками ознайомлення з ними всіма комісіями та внесення можливих доповнень та як підсумок, при необхідності, розроблення колегіальних рекомендацій на пленарне засідання ради.</w:t>
      </w:r>
    </w:p>
    <w:p w:rsidR="008077CF" w:rsidRPr="00913D74" w:rsidRDefault="008077CF" w:rsidP="00C505D7">
      <w:pPr>
        <w:tabs>
          <w:tab w:val="left" w:pos="-284"/>
        </w:tabs>
        <w:jc w:val="both"/>
        <w:rPr>
          <w:lang w:val="uk-UA"/>
        </w:rPr>
      </w:pPr>
    </w:p>
    <w:p w:rsidR="008077CF" w:rsidRPr="0049788A" w:rsidRDefault="008077CF" w:rsidP="00C505D7">
      <w:pPr>
        <w:pStyle w:val="a"/>
        <w:spacing w:line="240" w:lineRule="auto"/>
        <w:jc w:val="both"/>
        <w:rPr>
          <w:u w:val="single"/>
        </w:rPr>
      </w:pPr>
    </w:p>
    <w:p w:rsidR="008077CF" w:rsidRDefault="008077CF" w:rsidP="00C505D7">
      <w:pPr>
        <w:ind w:firstLine="708"/>
        <w:jc w:val="center"/>
        <w:rPr>
          <w:caps/>
          <w:lang w:val="uk-UA"/>
        </w:rPr>
      </w:pPr>
    </w:p>
    <w:p w:rsidR="008077CF" w:rsidRPr="0004206C" w:rsidRDefault="008077CF" w:rsidP="00C505D7">
      <w:pPr>
        <w:ind w:firstLine="708"/>
        <w:jc w:val="center"/>
        <w:rPr>
          <w:caps/>
          <w:lang w:val="uk-UA"/>
        </w:rPr>
      </w:pPr>
    </w:p>
    <w:tbl>
      <w:tblPr>
        <w:tblW w:w="11444" w:type="dxa"/>
        <w:tblLook w:val="01E0"/>
      </w:tblPr>
      <w:tblGrid>
        <w:gridCol w:w="3209"/>
        <w:gridCol w:w="911"/>
        <w:gridCol w:w="287"/>
        <w:gridCol w:w="485"/>
        <w:gridCol w:w="5893"/>
        <w:gridCol w:w="659"/>
      </w:tblGrid>
      <w:tr w:rsidR="008077CF" w:rsidRPr="002D3ED3" w:rsidTr="00ED3D58">
        <w:trPr>
          <w:gridAfter w:val="1"/>
          <w:wAfter w:w="659" w:type="dxa"/>
          <w:trHeight w:val="317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  <w:r w:rsidRPr="002D3ED3">
              <w:rPr>
                <w:bCs/>
                <w:lang w:val="uk-UA"/>
              </w:rPr>
              <w:t>Давиденко А.О.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ind w:right="-108"/>
              <w:rPr>
                <w:bCs/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  <w:trHeight w:val="317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lang w:val="uk-UA"/>
              </w:rPr>
            </w:pPr>
            <w:r w:rsidRPr="002D3ED3">
              <w:rPr>
                <w:lang w:val="uk-UA"/>
              </w:rPr>
              <w:t>Доброскок В.О.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ind w:right="-108"/>
              <w:rPr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  <w:r w:rsidRPr="002D3ED3">
              <w:rPr>
                <w:lang w:val="uk-UA"/>
              </w:rPr>
              <w:t>Драган І.Л.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lang w:val="uk-UA"/>
              </w:rPr>
            </w:pPr>
            <w:r w:rsidRPr="002D3ED3">
              <w:rPr>
                <w:lang w:val="uk-UA"/>
              </w:rPr>
              <w:t>Ємець З.В.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  <w:trHeight w:val="317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  <w:r w:rsidRPr="002D3ED3">
              <w:rPr>
                <w:bCs/>
                <w:lang w:val="uk-UA"/>
              </w:rPr>
              <w:t>Матющенко К.П.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ind w:right="-108"/>
              <w:rPr>
                <w:bCs/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  <w:trHeight w:val="317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lang w:val="uk-UA"/>
              </w:rPr>
            </w:pPr>
            <w:r w:rsidRPr="002D3ED3">
              <w:rPr>
                <w:lang w:val="uk-UA"/>
              </w:rPr>
              <w:t>Жуков П.О.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ind w:right="-108"/>
              <w:rPr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  <w:r w:rsidRPr="002D3ED3">
              <w:rPr>
                <w:lang w:val="uk-UA"/>
              </w:rPr>
              <w:t>Кубицький В.К.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</w:tr>
      <w:tr w:rsidR="008077CF" w:rsidRPr="002D3ED3" w:rsidTr="00ED3D58">
        <w:trPr>
          <w:gridAfter w:val="1"/>
          <w:wAfter w:w="659" w:type="dxa"/>
        </w:trPr>
        <w:tc>
          <w:tcPr>
            <w:tcW w:w="3209" w:type="dxa"/>
          </w:tcPr>
          <w:p w:rsidR="008077CF" w:rsidRPr="002D3ED3" w:rsidRDefault="008077CF" w:rsidP="00ED3D58">
            <w:pPr>
              <w:rPr>
                <w:lang w:val="uk-UA"/>
              </w:rPr>
            </w:pPr>
            <w:r w:rsidRPr="002D3ED3">
              <w:rPr>
                <w:lang w:val="uk-UA"/>
              </w:rPr>
              <w:t>Дехтяренко Л.М.</w:t>
            </w:r>
          </w:p>
        </w:tc>
        <w:tc>
          <w:tcPr>
            <w:tcW w:w="119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378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</w:tr>
      <w:tr w:rsidR="008077CF" w:rsidRPr="002D3ED3" w:rsidTr="00ED3D58">
        <w:trPr>
          <w:trHeight w:val="262"/>
        </w:trPr>
        <w:tc>
          <w:tcPr>
            <w:tcW w:w="4120" w:type="dxa"/>
            <w:gridSpan w:val="2"/>
          </w:tcPr>
          <w:p w:rsidR="008077CF" w:rsidRPr="002D3ED3" w:rsidRDefault="008077CF" w:rsidP="00ED3D5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Головуючий        </w:t>
            </w:r>
            <w:r w:rsidRPr="002D3ED3">
              <w:rPr>
                <w:bCs/>
                <w:lang w:val="uk-UA"/>
              </w:rPr>
              <w:t xml:space="preserve">Бондаренко К.І.              </w:t>
            </w:r>
          </w:p>
        </w:tc>
        <w:tc>
          <w:tcPr>
            <w:tcW w:w="772" w:type="dxa"/>
            <w:gridSpan w:val="2"/>
          </w:tcPr>
          <w:p w:rsidR="008077CF" w:rsidRPr="002D3ED3" w:rsidRDefault="008077CF" w:rsidP="00ED3D58">
            <w:pPr>
              <w:rPr>
                <w:lang w:val="uk-UA"/>
              </w:rPr>
            </w:pPr>
          </w:p>
        </w:tc>
        <w:tc>
          <w:tcPr>
            <w:tcW w:w="6552" w:type="dxa"/>
            <w:gridSpan w:val="2"/>
          </w:tcPr>
          <w:p w:rsidR="008077CF" w:rsidRPr="002D3ED3" w:rsidRDefault="008077CF" w:rsidP="00ED3D58">
            <w:pPr>
              <w:ind w:right="-100"/>
              <w:rPr>
                <w:bCs/>
                <w:lang w:val="uk-UA"/>
              </w:rPr>
            </w:pPr>
          </w:p>
        </w:tc>
      </w:tr>
    </w:tbl>
    <w:p w:rsidR="008077CF" w:rsidRPr="0004206C" w:rsidRDefault="008077CF" w:rsidP="00C505D7">
      <w:pPr>
        <w:pStyle w:val="a"/>
        <w:spacing w:line="240" w:lineRule="auto"/>
        <w:jc w:val="both"/>
      </w:pPr>
    </w:p>
    <w:p w:rsidR="008077CF" w:rsidRDefault="008077CF"/>
    <w:sectPr w:rsidR="008077CF" w:rsidSect="00C3635B">
      <w:pgSz w:w="11906" w:h="16838"/>
      <w:pgMar w:top="53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509F"/>
    <w:multiLevelType w:val="hybridMultilevel"/>
    <w:tmpl w:val="9A9E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D7"/>
    <w:rsid w:val="0001746D"/>
    <w:rsid w:val="0004206C"/>
    <w:rsid w:val="00194541"/>
    <w:rsid w:val="002D3ED3"/>
    <w:rsid w:val="00333E9A"/>
    <w:rsid w:val="00375305"/>
    <w:rsid w:val="004529A8"/>
    <w:rsid w:val="0049788A"/>
    <w:rsid w:val="00502497"/>
    <w:rsid w:val="00594D88"/>
    <w:rsid w:val="0069315F"/>
    <w:rsid w:val="006E469D"/>
    <w:rsid w:val="0073659D"/>
    <w:rsid w:val="007A216A"/>
    <w:rsid w:val="007C55A6"/>
    <w:rsid w:val="008024FD"/>
    <w:rsid w:val="008077CF"/>
    <w:rsid w:val="00853E1C"/>
    <w:rsid w:val="008610A3"/>
    <w:rsid w:val="00913D74"/>
    <w:rsid w:val="00981281"/>
    <w:rsid w:val="00A1397C"/>
    <w:rsid w:val="00A8363E"/>
    <w:rsid w:val="00A939C2"/>
    <w:rsid w:val="00AE4E5E"/>
    <w:rsid w:val="00B12429"/>
    <w:rsid w:val="00B76476"/>
    <w:rsid w:val="00BA6542"/>
    <w:rsid w:val="00BE3BE0"/>
    <w:rsid w:val="00C01CD7"/>
    <w:rsid w:val="00C3635B"/>
    <w:rsid w:val="00C505D7"/>
    <w:rsid w:val="00C80016"/>
    <w:rsid w:val="00D831F0"/>
    <w:rsid w:val="00D96D00"/>
    <w:rsid w:val="00DB0DBE"/>
    <w:rsid w:val="00ED3D58"/>
    <w:rsid w:val="00EF66E5"/>
    <w:rsid w:val="00FC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D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5D7"/>
    <w:pPr>
      <w:keepNext/>
      <w:outlineLvl w:val="0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5D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505D7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[  ]"/>
    <w:uiPriority w:val="99"/>
    <w:rsid w:val="00C505D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C505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4453</Words>
  <Characters>2539</Characters>
  <Application>Microsoft Office Outlook</Application>
  <DocSecurity>0</DocSecurity>
  <Lines>0</Lines>
  <Paragraphs>0</Paragraphs>
  <ScaleCrop>false</ScaleCrop>
  <Company>Association of Ukrainian Cities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KI</cp:lastModifiedBy>
  <cp:revision>7</cp:revision>
  <cp:lastPrinted>2016-01-11T15:33:00Z</cp:lastPrinted>
  <dcterms:created xsi:type="dcterms:W3CDTF">2016-01-10T15:58:00Z</dcterms:created>
  <dcterms:modified xsi:type="dcterms:W3CDTF">2016-01-13T14:07:00Z</dcterms:modified>
</cp:coreProperties>
</file>