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F4" w:rsidRPr="002A017B" w:rsidRDefault="002A017B" w:rsidP="00C42FF4">
      <w:pPr>
        <w:shd w:val="clear" w:color="auto" w:fill="FFFFFF"/>
        <w:spacing w:line="485" w:lineRule="exact"/>
        <w:jc w:val="center"/>
        <w:rPr>
          <w:bCs/>
          <w:spacing w:val="-11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36770</wp:posOffset>
            </wp:positionV>
            <wp:extent cx="690113" cy="1035170"/>
            <wp:effectExtent l="19050" t="0" r="0" b="0"/>
            <wp:wrapNone/>
            <wp:docPr id="2" name="Рисунок 1" descr="Описание: 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103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EC5" w:rsidRPr="00ED0E59" w:rsidRDefault="002D3EC5" w:rsidP="00C42FF4">
      <w:pPr>
        <w:shd w:val="clear" w:color="auto" w:fill="FFFFFF"/>
        <w:spacing w:line="485" w:lineRule="exact"/>
        <w:jc w:val="center"/>
        <w:rPr>
          <w:b/>
          <w:bCs/>
          <w:spacing w:val="-11"/>
          <w:sz w:val="16"/>
          <w:szCs w:val="16"/>
        </w:rPr>
      </w:pPr>
    </w:p>
    <w:p w:rsidR="002A017B" w:rsidRPr="009E1C56" w:rsidRDefault="009E1C56" w:rsidP="00ED0E59">
      <w:pPr>
        <w:shd w:val="clear" w:color="auto" w:fill="FFFFFF"/>
        <w:jc w:val="center"/>
        <w:rPr>
          <w:bCs/>
          <w:spacing w:val="-11"/>
        </w:rPr>
      </w:pPr>
      <w:r>
        <w:rPr>
          <w:b/>
          <w:bCs/>
          <w:spacing w:val="-11"/>
          <w:sz w:val="30"/>
          <w:szCs w:val="30"/>
        </w:rPr>
        <w:t xml:space="preserve">                                                                              </w:t>
      </w:r>
    </w:p>
    <w:p w:rsidR="002A017B" w:rsidRDefault="002A017B" w:rsidP="00ED0E59">
      <w:pPr>
        <w:shd w:val="clear" w:color="auto" w:fill="FFFFFF"/>
        <w:jc w:val="center"/>
        <w:rPr>
          <w:b/>
          <w:bCs/>
          <w:spacing w:val="-11"/>
          <w:sz w:val="30"/>
          <w:szCs w:val="30"/>
        </w:rPr>
      </w:pPr>
    </w:p>
    <w:p w:rsidR="002A017B" w:rsidRDefault="002A017B" w:rsidP="00ED0E59">
      <w:pPr>
        <w:shd w:val="clear" w:color="auto" w:fill="FFFFFF"/>
        <w:jc w:val="center"/>
        <w:rPr>
          <w:b/>
          <w:bCs/>
          <w:spacing w:val="-11"/>
          <w:sz w:val="30"/>
          <w:szCs w:val="30"/>
        </w:rPr>
      </w:pPr>
    </w:p>
    <w:p w:rsidR="004A6A1A" w:rsidRDefault="004A6A1A" w:rsidP="004A6A1A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     ДЕРГАЧІВСЬКА МІСЬКА РАДА</w:t>
      </w:r>
    </w:p>
    <w:p w:rsidR="004A6A1A" w:rsidRDefault="004A6A1A" w:rsidP="004A6A1A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ВИКОНАВЧИЙ КОМІТЕТ</w:t>
      </w:r>
    </w:p>
    <w:p w:rsidR="004A6A1A" w:rsidRDefault="004A6A1A" w:rsidP="004A6A1A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  <w:r>
        <w:rPr>
          <w:b/>
          <w:bCs/>
          <w:spacing w:val="11"/>
          <w:sz w:val="28"/>
          <w:szCs w:val="28"/>
        </w:rPr>
        <w:t>РІШЕННЯ</w:t>
      </w:r>
    </w:p>
    <w:p w:rsidR="00C42FF4" w:rsidRPr="00ED0E59" w:rsidRDefault="00246114" w:rsidP="00ED0E59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</w:t>
      </w:r>
      <w:r w:rsidR="008A3612">
        <w:rPr>
          <w:bCs/>
          <w:sz w:val="28"/>
          <w:szCs w:val="28"/>
        </w:rPr>
        <w:t xml:space="preserve">11 </w:t>
      </w:r>
      <w:r>
        <w:rPr>
          <w:bCs/>
          <w:sz w:val="28"/>
          <w:szCs w:val="28"/>
        </w:rPr>
        <w:t xml:space="preserve">квітня </w:t>
      </w:r>
      <w:r w:rsidR="00C42FF4" w:rsidRPr="00ED0E59">
        <w:rPr>
          <w:bCs/>
          <w:sz w:val="28"/>
          <w:szCs w:val="28"/>
        </w:rPr>
        <w:t>201</w:t>
      </w:r>
      <w:r w:rsidR="00FB4EE6">
        <w:rPr>
          <w:bCs/>
          <w:sz w:val="28"/>
          <w:szCs w:val="28"/>
        </w:rPr>
        <w:t>7</w:t>
      </w:r>
      <w:r w:rsidR="00C42FF4" w:rsidRPr="00ED0E59">
        <w:rPr>
          <w:bCs/>
          <w:sz w:val="28"/>
          <w:szCs w:val="28"/>
        </w:rPr>
        <w:t xml:space="preserve"> року                                                                    № </w:t>
      </w:r>
      <w:r w:rsidR="008A3612">
        <w:rPr>
          <w:bCs/>
          <w:sz w:val="28"/>
          <w:szCs w:val="28"/>
        </w:rPr>
        <w:t>64</w:t>
      </w:r>
      <w:r w:rsidR="00C42FF4" w:rsidRPr="00ED0E59">
        <w:rPr>
          <w:bCs/>
          <w:sz w:val="28"/>
          <w:szCs w:val="28"/>
        </w:rPr>
        <w:t xml:space="preserve"> </w:t>
      </w:r>
    </w:p>
    <w:p w:rsidR="008A62FD" w:rsidRDefault="008A62FD" w:rsidP="00B45126">
      <w:pPr>
        <w:tabs>
          <w:tab w:val="left" w:pos="0"/>
        </w:tabs>
        <w:ind w:right="2267"/>
        <w:jc w:val="both"/>
        <w:rPr>
          <w:bCs/>
          <w:sz w:val="28"/>
          <w:szCs w:val="28"/>
        </w:rPr>
      </w:pPr>
    </w:p>
    <w:p w:rsidR="00C42FF4" w:rsidRPr="00D36FE5" w:rsidRDefault="00C42FF4" w:rsidP="00B45126">
      <w:pPr>
        <w:tabs>
          <w:tab w:val="left" w:pos="0"/>
        </w:tabs>
        <w:ind w:right="2267"/>
        <w:jc w:val="both"/>
        <w:rPr>
          <w:bCs/>
          <w:sz w:val="28"/>
          <w:szCs w:val="28"/>
        </w:rPr>
      </w:pPr>
      <w:r w:rsidRPr="00D36FE5">
        <w:rPr>
          <w:bCs/>
          <w:sz w:val="28"/>
          <w:szCs w:val="28"/>
        </w:rPr>
        <w:t xml:space="preserve">Про </w:t>
      </w:r>
      <w:r w:rsidR="00E966EB" w:rsidRPr="00D36FE5">
        <w:rPr>
          <w:bCs/>
          <w:sz w:val="28"/>
          <w:szCs w:val="28"/>
        </w:rPr>
        <w:t>за</w:t>
      </w:r>
      <w:r w:rsidR="002A017B">
        <w:rPr>
          <w:bCs/>
          <w:sz w:val="28"/>
          <w:szCs w:val="28"/>
        </w:rPr>
        <w:t xml:space="preserve">ходи щодо підготовки </w:t>
      </w:r>
      <w:r w:rsidR="00D36FE5">
        <w:rPr>
          <w:bCs/>
          <w:sz w:val="28"/>
          <w:szCs w:val="28"/>
        </w:rPr>
        <w:t xml:space="preserve">відзначення </w:t>
      </w:r>
      <w:r w:rsidR="00D36FE5" w:rsidRPr="00D36FE5">
        <w:rPr>
          <w:sz w:val="28"/>
          <w:szCs w:val="28"/>
        </w:rPr>
        <w:t>Дня міста</w:t>
      </w:r>
      <w:r w:rsidR="003611D8">
        <w:rPr>
          <w:sz w:val="28"/>
          <w:szCs w:val="28"/>
        </w:rPr>
        <w:t xml:space="preserve"> Дергачі</w:t>
      </w:r>
      <w:r w:rsidR="00D36FE5" w:rsidRPr="00D36FE5">
        <w:rPr>
          <w:sz w:val="28"/>
          <w:szCs w:val="28"/>
        </w:rPr>
        <w:t>, Дня Державного Прапора України, Дня Незалежності України, визволення міста Дергачі від фашистських загарбників</w:t>
      </w:r>
      <w:r w:rsidR="00246114">
        <w:rPr>
          <w:sz w:val="28"/>
          <w:szCs w:val="28"/>
        </w:rPr>
        <w:t xml:space="preserve"> </w:t>
      </w:r>
      <w:r w:rsidR="005405B7" w:rsidRPr="00D36FE5">
        <w:rPr>
          <w:bCs/>
          <w:sz w:val="28"/>
          <w:szCs w:val="28"/>
        </w:rPr>
        <w:t xml:space="preserve">на території </w:t>
      </w:r>
      <w:proofErr w:type="spellStart"/>
      <w:r w:rsidR="005405B7" w:rsidRPr="00D36FE5">
        <w:rPr>
          <w:bCs/>
          <w:sz w:val="28"/>
          <w:szCs w:val="28"/>
        </w:rPr>
        <w:t>Дергачівської</w:t>
      </w:r>
      <w:proofErr w:type="spellEnd"/>
      <w:r w:rsidR="005405B7" w:rsidRPr="00D36FE5">
        <w:rPr>
          <w:bCs/>
          <w:sz w:val="28"/>
          <w:szCs w:val="28"/>
        </w:rPr>
        <w:t xml:space="preserve"> міської ради</w:t>
      </w:r>
      <w:r w:rsidR="00247378">
        <w:rPr>
          <w:bCs/>
          <w:sz w:val="28"/>
          <w:szCs w:val="28"/>
        </w:rPr>
        <w:t xml:space="preserve"> у 2017році</w:t>
      </w:r>
    </w:p>
    <w:p w:rsidR="00C42FF4" w:rsidRDefault="00C42FF4" w:rsidP="005405B7">
      <w:pPr>
        <w:shd w:val="clear" w:color="auto" w:fill="FFFFFF"/>
        <w:tabs>
          <w:tab w:val="left" w:pos="0"/>
        </w:tabs>
        <w:ind w:right="1984"/>
        <w:jc w:val="both"/>
        <w:rPr>
          <w:bCs/>
          <w:sz w:val="28"/>
          <w:szCs w:val="28"/>
        </w:rPr>
      </w:pPr>
    </w:p>
    <w:p w:rsidR="00C42FF4" w:rsidRPr="00231BA6" w:rsidRDefault="007852FC" w:rsidP="00782859">
      <w:pPr>
        <w:spacing w:line="276" w:lineRule="auto"/>
        <w:jc w:val="both"/>
        <w:rPr>
          <w:sz w:val="28"/>
          <w:szCs w:val="28"/>
        </w:rPr>
      </w:pPr>
      <w:r w:rsidRPr="00483D40">
        <w:rPr>
          <w:bCs/>
          <w:sz w:val="28"/>
          <w:szCs w:val="28"/>
        </w:rPr>
        <w:t xml:space="preserve">З метою </w:t>
      </w:r>
      <w:r w:rsidR="00483D40" w:rsidRPr="00483D40">
        <w:rPr>
          <w:bCs/>
          <w:sz w:val="28"/>
          <w:szCs w:val="28"/>
        </w:rPr>
        <w:t xml:space="preserve">належного </w:t>
      </w:r>
      <w:r w:rsidR="00231BA6">
        <w:rPr>
          <w:bCs/>
          <w:sz w:val="28"/>
          <w:szCs w:val="28"/>
        </w:rPr>
        <w:t xml:space="preserve">відзначення </w:t>
      </w:r>
      <w:r w:rsidR="00483D40" w:rsidRPr="00483D40">
        <w:rPr>
          <w:bCs/>
          <w:sz w:val="28"/>
          <w:szCs w:val="28"/>
        </w:rPr>
        <w:t>35</w:t>
      </w:r>
      <w:r w:rsidR="006552A6">
        <w:rPr>
          <w:bCs/>
          <w:sz w:val="28"/>
          <w:szCs w:val="28"/>
        </w:rPr>
        <w:t>7</w:t>
      </w:r>
      <w:r w:rsidR="00483D40" w:rsidRPr="00483D40">
        <w:rPr>
          <w:bCs/>
          <w:sz w:val="28"/>
          <w:szCs w:val="28"/>
        </w:rPr>
        <w:t>-ї річниці заснування міста Дергачі,</w:t>
      </w:r>
      <w:r w:rsidR="00483D40" w:rsidRPr="00483D40">
        <w:rPr>
          <w:sz w:val="28"/>
          <w:szCs w:val="28"/>
        </w:rPr>
        <w:t xml:space="preserve"> Дня Державного Прапора України</w:t>
      </w:r>
      <w:r w:rsidR="006552A6">
        <w:rPr>
          <w:sz w:val="28"/>
          <w:szCs w:val="28"/>
        </w:rPr>
        <w:t xml:space="preserve"> </w:t>
      </w:r>
      <w:r w:rsidR="00483D40" w:rsidRPr="00483D40">
        <w:rPr>
          <w:sz w:val="28"/>
          <w:szCs w:val="28"/>
        </w:rPr>
        <w:t>,</w:t>
      </w:r>
      <w:r w:rsidR="006552A6">
        <w:rPr>
          <w:sz w:val="28"/>
          <w:szCs w:val="28"/>
        </w:rPr>
        <w:t xml:space="preserve"> </w:t>
      </w:r>
      <w:r w:rsidR="00483D40" w:rsidRPr="00483D40">
        <w:rPr>
          <w:sz w:val="28"/>
          <w:szCs w:val="28"/>
        </w:rPr>
        <w:t>2</w:t>
      </w:r>
      <w:r w:rsidR="006552A6">
        <w:rPr>
          <w:sz w:val="28"/>
          <w:szCs w:val="28"/>
        </w:rPr>
        <w:t>6</w:t>
      </w:r>
      <w:r w:rsidR="00483D40" w:rsidRPr="00483D40">
        <w:rPr>
          <w:sz w:val="28"/>
          <w:szCs w:val="28"/>
        </w:rPr>
        <w:t>-ї річниці Незалежності України, 7</w:t>
      </w:r>
      <w:r w:rsidR="009E1C56">
        <w:rPr>
          <w:sz w:val="28"/>
          <w:szCs w:val="28"/>
        </w:rPr>
        <w:t>4</w:t>
      </w:r>
      <w:r w:rsidR="00483D40" w:rsidRPr="00483D40">
        <w:rPr>
          <w:sz w:val="28"/>
          <w:szCs w:val="28"/>
        </w:rPr>
        <w:t xml:space="preserve">-ї річниці визволення міста Дергачі від фашистських загарбників, </w:t>
      </w:r>
      <w:r w:rsidR="00483D40" w:rsidRPr="00483D40">
        <w:rPr>
          <w:bCs/>
          <w:sz w:val="28"/>
          <w:szCs w:val="28"/>
        </w:rPr>
        <w:t xml:space="preserve"> дбаючи про </w:t>
      </w:r>
      <w:bookmarkStart w:id="0" w:name="_GoBack"/>
      <w:r w:rsidR="00483D40" w:rsidRPr="00483D40">
        <w:rPr>
          <w:bCs/>
          <w:sz w:val="28"/>
          <w:szCs w:val="28"/>
        </w:rPr>
        <w:t>збереження загальнодержавних та місцевих традицій,</w:t>
      </w:r>
      <w:r w:rsidR="005C03C2" w:rsidRPr="005C03C2">
        <w:rPr>
          <w:sz w:val="28"/>
          <w:szCs w:val="28"/>
        </w:rPr>
        <w:t xml:space="preserve"> </w:t>
      </w:r>
      <w:r w:rsidR="005C03C2" w:rsidRPr="00251F1E">
        <w:rPr>
          <w:sz w:val="28"/>
          <w:szCs w:val="28"/>
        </w:rPr>
        <w:t>подій, вшанування пам’яті видатних людей України, відзначення особистостей, які внесли значний внесок у розбудову рідного міста</w:t>
      </w:r>
      <w:r w:rsidR="005C03C2">
        <w:rPr>
          <w:sz w:val="28"/>
          <w:szCs w:val="28"/>
        </w:rPr>
        <w:t>,</w:t>
      </w:r>
      <w:r w:rsidR="00483D40" w:rsidRPr="00483D40">
        <w:rPr>
          <w:bCs/>
          <w:sz w:val="28"/>
          <w:szCs w:val="28"/>
        </w:rPr>
        <w:t xml:space="preserve"> </w:t>
      </w:r>
      <w:bookmarkEnd w:id="0"/>
      <w:r w:rsidR="009E1C56" w:rsidRPr="00251F1E">
        <w:rPr>
          <w:sz w:val="28"/>
          <w:szCs w:val="28"/>
        </w:rPr>
        <w:t xml:space="preserve">на виконання </w:t>
      </w:r>
      <w:r w:rsidR="009E1C56">
        <w:rPr>
          <w:sz w:val="28"/>
          <w:szCs w:val="28"/>
        </w:rPr>
        <w:t>«</w:t>
      </w:r>
      <w:r w:rsidR="009E1C56" w:rsidRPr="00251F1E">
        <w:rPr>
          <w:sz w:val="28"/>
          <w:szCs w:val="28"/>
        </w:rPr>
        <w:t>Програми соціально-економічного та культурного розвитку міста</w:t>
      </w:r>
      <w:r w:rsidR="009E1C56">
        <w:rPr>
          <w:sz w:val="28"/>
          <w:szCs w:val="28"/>
        </w:rPr>
        <w:t xml:space="preserve"> </w:t>
      </w:r>
      <w:r w:rsidR="009E1C56" w:rsidRPr="00251F1E">
        <w:rPr>
          <w:sz w:val="28"/>
          <w:szCs w:val="28"/>
        </w:rPr>
        <w:t xml:space="preserve"> Дергачі</w:t>
      </w:r>
      <w:r w:rsidR="006A203B">
        <w:rPr>
          <w:sz w:val="28"/>
          <w:szCs w:val="28"/>
        </w:rPr>
        <w:t xml:space="preserve"> та сіл </w:t>
      </w:r>
      <w:proofErr w:type="spellStart"/>
      <w:r w:rsidR="006A203B">
        <w:rPr>
          <w:sz w:val="28"/>
          <w:szCs w:val="28"/>
        </w:rPr>
        <w:t>Дергачівської</w:t>
      </w:r>
      <w:proofErr w:type="spellEnd"/>
      <w:r w:rsidR="006A203B">
        <w:rPr>
          <w:sz w:val="28"/>
          <w:szCs w:val="28"/>
        </w:rPr>
        <w:t xml:space="preserve"> міської ради</w:t>
      </w:r>
      <w:r w:rsidR="009E1C56" w:rsidRPr="00251F1E">
        <w:rPr>
          <w:sz w:val="28"/>
          <w:szCs w:val="28"/>
        </w:rPr>
        <w:t xml:space="preserve"> на 201</w:t>
      </w:r>
      <w:r w:rsidR="009E1C56">
        <w:rPr>
          <w:sz w:val="28"/>
          <w:szCs w:val="28"/>
        </w:rPr>
        <w:t>7</w:t>
      </w:r>
      <w:r w:rsidR="009E1C56" w:rsidRPr="00251F1E">
        <w:rPr>
          <w:sz w:val="28"/>
          <w:szCs w:val="28"/>
        </w:rPr>
        <w:t xml:space="preserve"> рік</w:t>
      </w:r>
      <w:r w:rsidR="009E1C56">
        <w:rPr>
          <w:sz w:val="28"/>
          <w:szCs w:val="28"/>
        </w:rPr>
        <w:t>»</w:t>
      </w:r>
      <w:r w:rsidR="009E1C56" w:rsidRPr="00251F1E">
        <w:rPr>
          <w:sz w:val="28"/>
          <w:szCs w:val="28"/>
        </w:rPr>
        <w:t>,  затвердженої рішенням №</w:t>
      </w:r>
      <w:r w:rsidR="009E1C56">
        <w:rPr>
          <w:sz w:val="28"/>
          <w:szCs w:val="28"/>
        </w:rPr>
        <w:t xml:space="preserve"> 21</w:t>
      </w:r>
      <w:r w:rsidR="009E1C56" w:rsidRPr="00251F1E">
        <w:rPr>
          <w:sz w:val="28"/>
          <w:szCs w:val="28"/>
        </w:rPr>
        <w:t xml:space="preserve"> </w:t>
      </w:r>
      <w:r w:rsidR="009E1C56">
        <w:rPr>
          <w:sz w:val="28"/>
          <w:szCs w:val="28"/>
          <w:lang w:val="en-US"/>
        </w:rPr>
        <w:t>XIX</w:t>
      </w:r>
      <w:r w:rsidR="009E1C56" w:rsidRPr="00251F1E">
        <w:rPr>
          <w:sz w:val="28"/>
          <w:szCs w:val="28"/>
        </w:rPr>
        <w:t xml:space="preserve"> сесії </w:t>
      </w:r>
      <w:proofErr w:type="spellStart"/>
      <w:r w:rsidR="009E1C56" w:rsidRPr="00251F1E">
        <w:rPr>
          <w:sz w:val="28"/>
          <w:szCs w:val="28"/>
        </w:rPr>
        <w:t>Дергачівської</w:t>
      </w:r>
      <w:proofErr w:type="spellEnd"/>
      <w:r w:rsidR="009E1C56" w:rsidRPr="00251F1E">
        <w:rPr>
          <w:sz w:val="28"/>
          <w:szCs w:val="28"/>
        </w:rPr>
        <w:t xml:space="preserve"> міської ради </w:t>
      </w:r>
      <w:r w:rsidR="009E1C56" w:rsidRPr="00251F1E">
        <w:rPr>
          <w:sz w:val="28"/>
          <w:szCs w:val="28"/>
          <w:lang w:val="en-US"/>
        </w:rPr>
        <w:t>V</w:t>
      </w:r>
      <w:r w:rsidR="009E1C56" w:rsidRPr="00251F1E">
        <w:rPr>
          <w:sz w:val="28"/>
          <w:szCs w:val="28"/>
        </w:rPr>
        <w:t xml:space="preserve">ІІ скликання від </w:t>
      </w:r>
      <w:r w:rsidR="009E1C56">
        <w:rPr>
          <w:sz w:val="28"/>
          <w:szCs w:val="28"/>
        </w:rPr>
        <w:t>31</w:t>
      </w:r>
      <w:r w:rsidR="009E1C56" w:rsidRPr="00251F1E">
        <w:rPr>
          <w:sz w:val="28"/>
          <w:szCs w:val="28"/>
        </w:rPr>
        <w:t xml:space="preserve"> лютого 201</w:t>
      </w:r>
      <w:r w:rsidR="009E1C56">
        <w:rPr>
          <w:sz w:val="28"/>
          <w:szCs w:val="28"/>
        </w:rPr>
        <w:t>7</w:t>
      </w:r>
      <w:r w:rsidR="009E1C56" w:rsidRPr="00251F1E">
        <w:rPr>
          <w:sz w:val="28"/>
          <w:szCs w:val="28"/>
        </w:rPr>
        <w:t xml:space="preserve"> року, фінансування в межах реальних можливостей бюджету</w:t>
      </w:r>
      <w:r w:rsidR="009E1C56">
        <w:rPr>
          <w:sz w:val="28"/>
          <w:szCs w:val="28"/>
        </w:rPr>
        <w:t>»</w:t>
      </w:r>
      <w:r w:rsidR="00483D40" w:rsidRPr="006E0FBD">
        <w:rPr>
          <w:sz w:val="28"/>
          <w:szCs w:val="28"/>
        </w:rPr>
        <w:t xml:space="preserve">, </w:t>
      </w:r>
      <w:r w:rsidR="00440757" w:rsidRPr="00483D40">
        <w:rPr>
          <w:bCs/>
          <w:sz w:val="28"/>
          <w:szCs w:val="28"/>
        </w:rPr>
        <w:t xml:space="preserve">керуючись </w:t>
      </w:r>
      <w:r w:rsidR="00084CC5" w:rsidRPr="00483D40">
        <w:rPr>
          <w:sz w:val="28"/>
          <w:szCs w:val="28"/>
        </w:rPr>
        <w:t>Закон</w:t>
      </w:r>
      <w:r w:rsidR="00231BA6">
        <w:rPr>
          <w:sz w:val="28"/>
          <w:szCs w:val="28"/>
        </w:rPr>
        <w:t>ом</w:t>
      </w:r>
      <w:r w:rsidR="00084CC5" w:rsidRPr="00483D40">
        <w:rPr>
          <w:sz w:val="28"/>
          <w:szCs w:val="28"/>
        </w:rPr>
        <w:t xml:space="preserve"> України «Про місцеве самоврядування в Україні», </w:t>
      </w:r>
      <w:r w:rsidR="00C42FF4" w:rsidRPr="00483D40">
        <w:rPr>
          <w:bCs/>
          <w:sz w:val="28"/>
          <w:szCs w:val="28"/>
        </w:rPr>
        <w:t xml:space="preserve">виконавчий комітет </w:t>
      </w:r>
      <w:proofErr w:type="spellStart"/>
      <w:r w:rsidR="00C42FF4" w:rsidRPr="00483D40">
        <w:rPr>
          <w:bCs/>
          <w:sz w:val="28"/>
          <w:szCs w:val="28"/>
        </w:rPr>
        <w:t>Дергачівської</w:t>
      </w:r>
      <w:proofErr w:type="spellEnd"/>
      <w:r w:rsidR="00C42FF4" w:rsidRPr="00483D40">
        <w:rPr>
          <w:bCs/>
          <w:sz w:val="28"/>
          <w:szCs w:val="28"/>
        </w:rPr>
        <w:t xml:space="preserve"> міської ради –</w:t>
      </w:r>
    </w:p>
    <w:p w:rsidR="00C42FF4" w:rsidRPr="008A62FD" w:rsidRDefault="005D0A62" w:rsidP="005D0A62">
      <w:pPr>
        <w:shd w:val="clear" w:color="auto" w:fill="FFFFFF"/>
        <w:spacing w:line="276" w:lineRule="auto"/>
        <w:ind w:right="5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                                  </w:t>
      </w:r>
      <w:r w:rsidR="00C42FF4" w:rsidRPr="008A62FD">
        <w:rPr>
          <w:bCs/>
          <w:sz w:val="26"/>
          <w:szCs w:val="26"/>
        </w:rPr>
        <w:t>В И Р І Ш И В:</w:t>
      </w:r>
    </w:p>
    <w:p w:rsidR="00C42FF4" w:rsidRPr="00BE51DD" w:rsidRDefault="008A62FD" w:rsidP="00937FF1">
      <w:pPr>
        <w:shd w:val="clear" w:color="auto" w:fill="FFFFFF"/>
        <w:tabs>
          <w:tab w:val="left" w:pos="0"/>
        </w:tabs>
        <w:spacing w:line="276" w:lineRule="auto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309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37FF1">
        <w:rPr>
          <w:bCs/>
          <w:sz w:val="28"/>
          <w:szCs w:val="28"/>
        </w:rPr>
        <w:t>1.</w:t>
      </w:r>
      <w:r w:rsidR="006552A6">
        <w:rPr>
          <w:bCs/>
          <w:sz w:val="28"/>
          <w:szCs w:val="28"/>
        </w:rPr>
        <w:t>Оновити</w:t>
      </w:r>
      <w:r w:rsidR="00200A12">
        <w:rPr>
          <w:bCs/>
          <w:sz w:val="28"/>
          <w:szCs w:val="28"/>
        </w:rPr>
        <w:t xml:space="preserve"> стенди </w:t>
      </w:r>
      <w:r w:rsidR="00F60AFD">
        <w:rPr>
          <w:bCs/>
          <w:sz w:val="28"/>
          <w:szCs w:val="28"/>
        </w:rPr>
        <w:t>тематичного змісту</w:t>
      </w:r>
      <w:r w:rsidR="00535C79">
        <w:rPr>
          <w:bCs/>
          <w:sz w:val="28"/>
          <w:szCs w:val="28"/>
        </w:rPr>
        <w:t xml:space="preserve"> «Гордість міста» у номінаціях:</w:t>
      </w:r>
      <w:r w:rsidR="00200A12">
        <w:rPr>
          <w:bCs/>
          <w:sz w:val="28"/>
          <w:szCs w:val="28"/>
        </w:rPr>
        <w:t xml:space="preserve"> «Кращі за професією»</w:t>
      </w:r>
      <w:r w:rsidR="00535C79">
        <w:rPr>
          <w:bCs/>
          <w:sz w:val="28"/>
          <w:szCs w:val="28"/>
        </w:rPr>
        <w:t>,</w:t>
      </w:r>
      <w:r w:rsidR="00535C79" w:rsidRPr="00535C79">
        <w:rPr>
          <w:bCs/>
          <w:sz w:val="28"/>
          <w:szCs w:val="28"/>
        </w:rPr>
        <w:t xml:space="preserve"> </w:t>
      </w:r>
      <w:r w:rsidR="00535C79">
        <w:rPr>
          <w:bCs/>
          <w:sz w:val="28"/>
          <w:szCs w:val="28"/>
        </w:rPr>
        <w:t>«Кращі випускники», «Ветеран війни», «Захисник вітчизни», «Кращий голова вуличного комітету», «Кращий господар», «Переможець конкурсів та фестивалів», «Кращий спортсмен»</w:t>
      </w:r>
      <w:r w:rsidR="000B7141">
        <w:rPr>
          <w:bCs/>
          <w:sz w:val="28"/>
          <w:szCs w:val="28"/>
        </w:rPr>
        <w:t xml:space="preserve">, </w:t>
      </w:r>
      <w:r w:rsidR="00535C79">
        <w:rPr>
          <w:bCs/>
          <w:sz w:val="28"/>
          <w:szCs w:val="28"/>
        </w:rPr>
        <w:t xml:space="preserve"> </w:t>
      </w:r>
      <w:r w:rsidR="00200A12">
        <w:rPr>
          <w:bCs/>
          <w:sz w:val="28"/>
          <w:szCs w:val="28"/>
        </w:rPr>
        <w:t xml:space="preserve"> </w:t>
      </w:r>
      <w:r w:rsidR="006552A6">
        <w:rPr>
          <w:bCs/>
          <w:sz w:val="28"/>
          <w:szCs w:val="28"/>
        </w:rPr>
        <w:t>по вул. Сум</w:t>
      </w:r>
      <w:r w:rsidR="001571AE">
        <w:rPr>
          <w:bCs/>
          <w:sz w:val="28"/>
          <w:szCs w:val="28"/>
        </w:rPr>
        <w:t>с</w:t>
      </w:r>
      <w:r w:rsidR="006552A6">
        <w:rPr>
          <w:bCs/>
          <w:sz w:val="28"/>
          <w:szCs w:val="28"/>
        </w:rPr>
        <w:t>ький шлях</w:t>
      </w:r>
      <w:r w:rsidR="000B7141">
        <w:rPr>
          <w:bCs/>
          <w:sz w:val="28"/>
          <w:szCs w:val="28"/>
        </w:rPr>
        <w:t xml:space="preserve">, </w:t>
      </w:r>
      <w:r w:rsidR="00535C79">
        <w:rPr>
          <w:bCs/>
          <w:sz w:val="28"/>
          <w:szCs w:val="28"/>
        </w:rPr>
        <w:t xml:space="preserve">вул. Залізничній </w:t>
      </w:r>
      <w:r w:rsidR="006552A6">
        <w:rPr>
          <w:bCs/>
          <w:sz w:val="28"/>
          <w:szCs w:val="28"/>
        </w:rPr>
        <w:t>м. Дергачі</w:t>
      </w:r>
      <w:r w:rsidR="000B7141">
        <w:rPr>
          <w:bCs/>
          <w:sz w:val="28"/>
          <w:szCs w:val="28"/>
        </w:rPr>
        <w:t xml:space="preserve"> та території стадіону «Дергачі».</w:t>
      </w:r>
    </w:p>
    <w:p w:rsidR="00BE51DD" w:rsidRPr="00F60AFD" w:rsidRDefault="008A62FD" w:rsidP="00937FF1">
      <w:pPr>
        <w:tabs>
          <w:tab w:val="left" w:pos="0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309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37FF1">
        <w:rPr>
          <w:bCs/>
          <w:sz w:val="28"/>
          <w:szCs w:val="28"/>
        </w:rPr>
        <w:t>2.</w:t>
      </w:r>
      <w:r w:rsidR="00200A12">
        <w:rPr>
          <w:bCs/>
          <w:sz w:val="28"/>
          <w:szCs w:val="28"/>
        </w:rPr>
        <w:t>Звернутись до керівників п</w:t>
      </w:r>
      <w:r w:rsidR="00782859">
        <w:rPr>
          <w:bCs/>
          <w:sz w:val="28"/>
          <w:szCs w:val="28"/>
        </w:rPr>
        <w:t>ідприємств, організацій</w:t>
      </w:r>
      <w:r w:rsidR="00535C79">
        <w:rPr>
          <w:bCs/>
          <w:sz w:val="28"/>
          <w:szCs w:val="28"/>
        </w:rPr>
        <w:t>,</w:t>
      </w:r>
      <w:r w:rsidR="00782859">
        <w:rPr>
          <w:bCs/>
          <w:sz w:val="28"/>
          <w:szCs w:val="28"/>
        </w:rPr>
        <w:t xml:space="preserve"> </w:t>
      </w:r>
      <w:r w:rsidR="00200A12">
        <w:rPr>
          <w:bCs/>
          <w:sz w:val="28"/>
          <w:szCs w:val="28"/>
        </w:rPr>
        <w:t>установ</w:t>
      </w:r>
      <w:r w:rsidR="00535C79">
        <w:rPr>
          <w:bCs/>
          <w:sz w:val="28"/>
          <w:szCs w:val="28"/>
        </w:rPr>
        <w:t xml:space="preserve"> ,</w:t>
      </w:r>
      <w:r w:rsidR="00782859">
        <w:rPr>
          <w:bCs/>
          <w:sz w:val="28"/>
          <w:szCs w:val="28"/>
        </w:rPr>
        <w:t>загальноосвітніх закладів</w:t>
      </w:r>
      <w:r w:rsidR="00200A12">
        <w:rPr>
          <w:bCs/>
          <w:sz w:val="28"/>
          <w:szCs w:val="28"/>
        </w:rPr>
        <w:t xml:space="preserve"> які, здійснюють свою діяльність на території </w:t>
      </w:r>
      <w:proofErr w:type="spellStart"/>
      <w:r w:rsidR="00200A12">
        <w:rPr>
          <w:bCs/>
          <w:sz w:val="28"/>
          <w:szCs w:val="28"/>
        </w:rPr>
        <w:t>Дергачівської</w:t>
      </w:r>
      <w:proofErr w:type="spellEnd"/>
      <w:r w:rsidR="00200A12">
        <w:rPr>
          <w:bCs/>
          <w:sz w:val="28"/>
          <w:szCs w:val="28"/>
        </w:rPr>
        <w:t xml:space="preserve"> міської ради</w:t>
      </w:r>
      <w:r w:rsidR="00F60AFD">
        <w:rPr>
          <w:bCs/>
          <w:sz w:val="28"/>
          <w:szCs w:val="28"/>
        </w:rPr>
        <w:t xml:space="preserve"> щодо ви</w:t>
      </w:r>
      <w:r w:rsidR="00200A12">
        <w:rPr>
          <w:bCs/>
          <w:sz w:val="28"/>
          <w:szCs w:val="28"/>
        </w:rPr>
        <w:t xml:space="preserve">значення кандидатур кращих </w:t>
      </w:r>
      <w:r w:rsidR="00782859">
        <w:rPr>
          <w:bCs/>
          <w:sz w:val="28"/>
          <w:szCs w:val="28"/>
        </w:rPr>
        <w:t xml:space="preserve">у </w:t>
      </w:r>
      <w:r w:rsidR="00C86537">
        <w:rPr>
          <w:bCs/>
          <w:sz w:val="28"/>
          <w:szCs w:val="28"/>
        </w:rPr>
        <w:t>зазначених</w:t>
      </w:r>
      <w:r w:rsidR="00782859">
        <w:rPr>
          <w:bCs/>
          <w:sz w:val="28"/>
          <w:szCs w:val="28"/>
        </w:rPr>
        <w:t xml:space="preserve"> номінаціях громадян, </w:t>
      </w:r>
      <w:r w:rsidR="00200A12">
        <w:rPr>
          <w:bCs/>
          <w:sz w:val="28"/>
          <w:szCs w:val="28"/>
        </w:rPr>
        <w:t xml:space="preserve"> </w:t>
      </w:r>
      <w:r w:rsidR="00F60AFD">
        <w:rPr>
          <w:bCs/>
          <w:sz w:val="28"/>
          <w:szCs w:val="28"/>
        </w:rPr>
        <w:t>та надання інформації про них для розміщення на відповідних стендах.</w:t>
      </w:r>
    </w:p>
    <w:p w:rsidR="00BE51DD" w:rsidRPr="00112ADF" w:rsidRDefault="008A62FD" w:rsidP="00246114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30906">
        <w:rPr>
          <w:bCs/>
          <w:sz w:val="28"/>
          <w:szCs w:val="28"/>
        </w:rPr>
        <w:t xml:space="preserve">  </w:t>
      </w:r>
      <w:r w:rsidR="00F60AFD">
        <w:rPr>
          <w:bCs/>
          <w:sz w:val="28"/>
          <w:szCs w:val="28"/>
        </w:rPr>
        <w:t>3.</w:t>
      </w:r>
      <w:r w:rsidR="00A26479">
        <w:rPr>
          <w:bCs/>
          <w:sz w:val="28"/>
          <w:szCs w:val="28"/>
        </w:rPr>
        <w:t xml:space="preserve"> </w:t>
      </w:r>
      <w:r w:rsidR="00F60AFD" w:rsidRPr="00B071BE">
        <w:rPr>
          <w:sz w:val="28"/>
          <w:szCs w:val="28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F60AFD" w:rsidRPr="00B071BE">
        <w:rPr>
          <w:sz w:val="28"/>
          <w:szCs w:val="28"/>
        </w:rPr>
        <w:t>Кисіля</w:t>
      </w:r>
      <w:proofErr w:type="spellEnd"/>
      <w:r w:rsidR="00F60AFD" w:rsidRPr="00B071BE">
        <w:rPr>
          <w:sz w:val="28"/>
          <w:szCs w:val="28"/>
        </w:rPr>
        <w:t xml:space="preserve"> В.Ю.</w:t>
      </w:r>
    </w:p>
    <w:p w:rsidR="00031C27" w:rsidRDefault="00031C27" w:rsidP="00031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Виконуюча обов’язки  міського голови, </w:t>
      </w:r>
    </w:p>
    <w:p w:rsidR="00031C27" w:rsidRDefault="00031C27" w:rsidP="00031C2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ради                                                                     Бондаренко К.І   .</w:t>
      </w:r>
    </w:p>
    <w:p w:rsidR="003B3F18" w:rsidRDefault="003B3F18" w:rsidP="00246114">
      <w:pPr>
        <w:jc w:val="both"/>
        <w:rPr>
          <w:b/>
          <w:bCs/>
          <w:sz w:val="28"/>
          <w:szCs w:val="28"/>
        </w:rPr>
      </w:pPr>
    </w:p>
    <w:p w:rsidR="00F60AFD" w:rsidRDefault="003B3F18" w:rsidP="0024611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sectPr w:rsidR="00F60AFD" w:rsidSect="00B451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04E"/>
    <w:multiLevelType w:val="hybridMultilevel"/>
    <w:tmpl w:val="BCE07212"/>
    <w:lvl w:ilvl="0" w:tplc="8B6C1312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D03586"/>
    <w:multiLevelType w:val="hybridMultilevel"/>
    <w:tmpl w:val="47AAC276"/>
    <w:lvl w:ilvl="0" w:tplc="58A4E88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B6AB6"/>
    <w:multiLevelType w:val="hybridMultilevel"/>
    <w:tmpl w:val="3C1EBCD2"/>
    <w:lvl w:ilvl="0" w:tplc="58A4E88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C558A"/>
    <w:multiLevelType w:val="hybridMultilevel"/>
    <w:tmpl w:val="148809CC"/>
    <w:lvl w:ilvl="0" w:tplc="1376E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2FF4"/>
    <w:rsid w:val="00004E44"/>
    <w:rsid w:val="00017E68"/>
    <w:rsid w:val="000312B9"/>
    <w:rsid w:val="00031C27"/>
    <w:rsid w:val="00046BF8"/>
    <w:rsid w:val="00057066"/>
    <w:rsid w:val="00062FB8"/>
    <w:rsid w:val="00084CC5"/>
    <w:rsid w:val="00085E19"/>
    <w:rsid w:val="000862AD"/>
    <w:rsid w:val="000B7141"/>
    <w:rsid w:val="000C7F39"/>
    <w:rsid w:val="000D1A45"/>
    <w:rsid w:val="000D1DC2"/>
    <w:rsid w:val="001014DB"/>
    <w:rsid w:val="001065C6"/>
    <w:rsid w:val="00110355"/>
    <w:rsid w:val="00112ADF"/>
    <w:rsid w:val="00117B25"/>
    <w:rsid w:val="00127CD1"/>
    <w:rsid w:val="00134079"/>
    <w:rsid w:val="0013465A"/>
    <w:rsid w:val="001571AE"/>
    <w:rsid w:val="0016083A"/>
    <w:rsid w:val="001610B8"/>
    <w:rsid w:val="0017098B"/>
    <w:rsid w:val="001717F8"/>
    <w:rsid w:val="00195061"/>
    <w:rsid w:val="001B0321"/>
    <w:rsid w:val="001B5499"/>
    <w:rsid w:val="001B7ACE"/>
    <w:rsid w:val="001C3FFA"/>
    <w:rsid w:val="001C735F"/>
    <w:rsid w:val="001F16AB"/>
    <w:rsid w:val="001F6753"/>
    <w:rsid w:val="00200A12"/>
    <w:rsid w:val="00204F6E"/>
    <w:rsid w:val="0021540B"/>
    <w:rsid w:val="00220E4B"/>
    <w:rsid w:val="0022299E"/>
    <w:rsid w:val="002264DD"/>
    <w:rsid w:val="00231BA6"/>
    <w:rsid w:val="0023705F"/>
    <w:rsid w:val="00246114"/>
    <w:rsid w:val="00247378"/>
    <w:rsid w:val="002662F8"/>
    <w:rsid w:val="002A017B"/>
    <w:rsid w:val="002B035D"/>
    <w:rsid w:val="002B27FC"/>
    <w:rsid w:val="002C3FA6"/>
    <w:rsid w:val="002D09BC"/>
    <w:rsid w:val="002D3883"/>
    <w:rsid w:val="002D3EC5"/>
    <w:rsid w:val="002E10CB"/>
    <w:rsid w:val="002E72AB"/>
    <w:rsid w:val="00340845"/>
    <w:rsid w:val="003578F7"/>
    <w:rsid w:val="003611D8"/>
    <w:rsid w:val="003640AD"/>
    <w:rsid w:val="00372879"/>
    <w:rsid w:val="0037629F"/>
    <w:rsid w:val="00380D9C"/>
    <w:rsid w:val="003A27DB"/>
    <w:rsid w:val="003A2AA7"/>
    <w:rsid w:val="003B2846"/>
    <w:rsid w:val="003B3F18"/>
    <w:rsid w:val="003B758A"/>
    <w:rsid w:val="003C03D9"/>
    <w:rsid w:val="003C0BFC"/>
    <w:rsid w:val="003D2385"/>
    <w:rsid w:val="003D48C9"/>
    <w:rsid w:val="00405C17"/>
    <w:rsid w:val="00417D3A"/>
    <w:rsid w:val="004271A9"/>
    <w:rsid w:val="00430232"/>
    <w:rsid w:val="0044028D"/>
    <w:rsid w:val="00440757"/>
    <w:rsid w:val="00445E6C"/>
    <w:rsid w:val="00465785"/>
    <w:rsid w:val="00480CC1"/>
    <w:rsid w:val="00483D40"/>
    <w:rsid w:val="0048696A"/>
    <w:rsid w:val="00492C5B"/>
    <w:rsid w:val="004A6A1A"/>
    <w:rsid w:val="004A7218"/>
    <w:rsid w:val="004C5C6A"/>
    <w:rsid w:val="004E45B6"/>
    <w:rsid w:val="004E5011"/>
    <w:rsid w:val="004F0ED0"/>
    <w:rsid w:val="00515EC2"/>
    <w:rsid w:val="005357F2"/>
    <w:rsid w:val="00535C79"/>
    <w:rsid w:val="005405B7"/>
    <w:rsid w:val="00553629"/>
    <w:rsid w:val="00557FF4"/>
    <w:rsid w:val="00563E57"/>
    <w:rsid w:val="005A2060"/>
    <w:rsid w:val="005A212F"/>
    <w:rsid w:val="005A6610"/>
    <w:rsid w:val="005C03C2"/>
    <w:rsid w:val="005C2878"/>
    <w:rsid w:val="005C47C0"/>
    <w:rsid w:val="005D0A62"/>
    <w:rsid w:val="00625B6A"/>
    <w:rsid w:val="0063181B"/>
    <w:rsid w:val="00637DED"/>
    <w:rsid w:val="006552A6"/>
    <w:rsid w:val="006705B0"/>
    <w:rsid w:val="00671B5C"/>
    <w:rsid w:val="00674FFF"/>
    <w:rsid w:val="00687654"/>
    <w:rsid w:val="00687874"/>
    <w:rsid w:val="006A203B"/>
    <w:rsid w:val="006A469D"/>
    <w:rsid w:val="006D404A"/>
    <w:rsid w:val="006E0FBD"/>
    <w:rsid w:val="006E2DCC"/>
    <w:rsid w:val="006E3AE6"/>
    <w:rsid w:val="00705037"/>
    <w:rsid w:val="007110FF"/>
    <w:rsid w:val="00714537"/>
    <w:rsid w:val="0072550C"/>
    <w:rsid w:val="007259B5"/>
    <w:rsid w:val="00726DDC"/>
    <w:rsid w:val="0075095B"/>
    <w:rsid w:val="00761CE4"/>
    <w:rsid w:val="00775A8A"/>
    <w:rsid w:val="00782859"/>
    <w:rsid w:val="0078389B"/>
    <w:rsid w:val="007852FC"/>
    <w:rsid w:val="00792561"/>
    <w:rsid w:val="007C0E83"/>
    <w:rsid w:val="007C1D45"/>
    <w:rsid w:val="007C46C6"/>
    <w:rsid w:val="007C538A"/>
    <w:rsid w:val="007C71CC"/>
    <w:rsid w:val="007E3682"/>
    <w:rsid w:val="008140A8"/>
    <w:rsid w:val="00827027"/>
    <w:rsid w:val="00834E21"/>
    <w:rsid w:val="008372D2"/>
    <w:rsid w:val="008606C6"/>
    <w:rsid w:val="00860969"/>
    <w:rsid w:val="00865200"/>
    <w:rsid w:val="00865B38"/>
    <w:rsid w:val="00866E5F"/>
    <w:rsid w:val="00880283"/>
    <w:rsid w:val="00886A8B"/>
    <w:rsid w:val="008921C7"/>
    <w:rsid w:val="00894CEF"/>
    <w:rsid w:val="008A3612"/>
    <w:rsid w:val="008A62FD"/>
    <w:rsid w:val="008C1D4A"/>
    <w:rsid w:val="008C5C3A"/>
    <w:rsid w:val="008C6348"/>
    <w:rsid w:val="008D11F3"/>
    <w:rsid w:val="008D27FD"/>
    <w:rsid w:val="008F11D3"/>
    <w:rsid w:val="00907A94"/>
    <w:rsid w:val="009100E1"/>
    <w:rsid w:val="009358DB"/>
    <w:rsid w:val="00937FF1"/>
    <w:rsid w:val="00942BAD"/>
    <w:rsid w:val="009543BB"/>
    <w:rsid w:val="00960174"/>
    <w:rsid w:val="00965025"/>
    <w:rsid w:val="009719DA"/>
    <w:rsid w:val="00973A55"/>
    <w:rsid w:val="00993EC8"/>
    <w:rsid w:val="0099568F"/>
    <w:rsid w:val="00995AE4"/>
    <w:rsid w:val="009A7650"/>
    <w:rsid w:val="009C3991"/>
    <w:rsid w:val="009C3B28"/>
    <w:rsid w:val="009E1C56"/>
    <w:rsid w:val="009E549E"/>
    <w:rsid w:val="009E638D"/>
    <w:rsid w:val="00A0411A"/>
    <w:rsid w:val="00A05B3F"/>
    <w:rsid w:val="00A23FD9"/>
    <w:rsid w:val="00A26479"/>
    <w:rsid w:val="00A45FA8"/>
    <w:rsid w:val="00A53BB9"/>
    <w:rsid w:val="00A53BDD"/>
    <w:rsid w:val="00A64C93"/>
    <w:rsid w:val="00A81D6F"/>
    <w:rsid w:val="00A85D6E"/>
    <w:rsid w:val="00AA14B5"/>
    <w:rsid w:val="00AC0E84"/>
    <w:rsid w:val="00AD69F4"/>
    <w:rsid w:val="00AD71FD"/>
    <w:rsid w:val="00B04698"/>
    <w:rsid w:val="00B04CA7"/>
    <w:rsid w:val="00B04E24"/>
    <w:rsid w:val="00B167BE"/>
    <w:rsid w:val="00B20A72"/>
    <w:rsid w:val="00B22964"/>
    <w:rsid w:val="00B2487E"/>
    <w:rsid w:val="00B30906"/>
    <w:rsid w:val="00B31981"/>
    <w:rsid w:val="00B36D87"/>
    <w:rsid w:val="00B41198"/>
    <w:rsid w:val="00B45126"/>
    <w:rsid w:val="00B61610"/>
    <w:rsid w:val="00B64092"/>
    <w:rsid w:val="00B644D0"/>
    <w:rsid w:val="00B646B8"/>
    <w:rsid w:val="00B65315"/>
    <w:rsid w:val="00B70444"/>
    <w:rsid w:val="00B71395"/>
    <w:rsid w:val="00B86422"/>
    <w:rsid w:val="00BB4C98"/>
    <w:rsid w:val="00BC69DC"/>
    <w:rsid w:val="00BD0332"/>
    <w:rsid w:val="00BE51DD"/>
    <w:rsid w:val="00C058B8"/>
    <w:rsid w:val="00C32300"/>
    <w:rsid w:val="00C41E2A"/>
    <w:rsid w:val="00C42FF4"/>
    <w:rsid w:val="00C524B7"/>
    <w:rsid w:val="00C71163"/>
    <w:rsid w:val="00C712CD"/>
    <w:rsid w:val="00C73EA6"/>
    <w:rsid w:val="00C8312A"/>
    <w:rsid w:val="00C83EC2"/>
    <w:rsid w:val="00C86537"/>
    <w:rsid w:val="00C97843"/>
    <w:rsid w:val="00CA2480"/>
    <w:rsid w:val="00CA7E59"/>
    <w:rsid w:val="00CB4576"/>
    <w:rsid w:val="00CB5FF5"/>
    <w:rsid w:val="00CC0E51"/>
    <w:rsid w:val="00CD0044"/>
    <w:rsid w:val="00CD1917"/>
    <w:rsid w:val="00CD3DFF"/>
    <w:rsid w:val="00CD6606"/>
    <w:rsid w:val="00CD7DDA"/>
    <w:rsid w:val="00CE5947"/>
    <w:rsid w:val="00D07B94"/>
    <w:rsid w:val="00D121B9"/>
    <w:rsid w:val="00D36FE5"/>
    <w:rsid w:val="00D37305"/>
    <w:rsid w:val="00D53DD5"/>
    <w:rsid w:val="00D61181"/>
    <w:rsid w:val="00D63BED"/>
    <w:rsid w:val="00D70C45"/>
    <w:rsid w:val="00D9361C"/>
    <w:rsid w:val="00DB12AC"/>
    <w:rsid w:val="00DC30F4"/>
    <w:rsid w:val="00DC617C"/>
    <w:rsid w:val="00DE2EF3"/>
    <w:rsid w:val="00DE4167"/>
    <w:rsid w:val="00E01ABA"/>
    <w:rsid w:val="00E029AD"/>
    <w:rsid w:val="00E22755"/>
    <w:rsid w:val="00E356DF"/>
    <w:rsid w:val="00E46813"/>
    <w:rsid w:val="00E565C6"/>
    <w:rsid w:val="00E601D3"/>
    <w:rsid w:val="00E66582"/>
    <w:rsid w:val="00E72EA2"/>
    <w:rsid w:val="00E77BF4"/>
    <w:rsid w:val="00E95C71"/>
    <w:rsid w:val="00E966EB"/>
    <w:rsid w:val="00EA1E9A"/>
    <w:rsid w:val="00EB762E"/>
    <w:rsid w:val="00ED0E59"/>
    <w:rsid w:val="00EE60A0"/>
    <w:rsid w:val="00EF7D68"/>
    <w:rsid w:val="00F11425"/>
    <w:rsid w:val="00F178E8"/>
    <w:rsid w:val="00F22783"/>
    <w:rsid w:val="00F22F37"/>
    <w:rsid w:val="00F547B3"/>
    <w:rsid w:val="00F60AFD"/>
    <w:rsid w:val="00F87094"/>
    <w:rsid w:val="00F93077"/>
    <w:rsid w:val="00F95364"/>
    <w:rsid w:val="00F959A2"/>
    <w:rsid w:val="00FA1C41"/>
    <w:rsid w:val="00FB4EE6"/>
    <w:rsid w:val="00FD5139"/>
    <w:rsid w:val="00FD62BC"/>
    <w:rsid w:val="00FE581C"/>
    <w:rsid w:val="00FE7BB2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4"/>
    <w:pPr>
      <w:widowControl w:val="0"/>
      <w:autoSpaceDE w:val="0"/>
      <w:autoSpaceDN w:val="0"/>
      <w:adjustRightInd w:val="0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85"/>
    <w:pPr>
      <w:ind w:left="720"/>
      <w:contextualSpacing/>
    </w:pPr>
  </w:style>
  <w:style w:type="table" w:styleId="a4">
    <w:name w:val="Table Grid"/>
    <w:basedOn w:val="a1"/>
    <w:uiPriority w:val="59"/>
    <w:rsid w:val="00CB45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4"/>
    <w:pPr>
      <w:widowControl w:val="0"/>
      <w:autoSpaceDE w:val="0"/>
      <w:autoSpaceDN w:val="0"/>
      <w:adjustRightInd w:val="0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85"/>
    <w:pPr>
      <w:ind w:left="720"/>
      <w:contextualSpacing/>
    </w:pPr>
  </w:style>
  <w:style w:type="table" w:styleId="a4">
    <w:name w:val="Table Grid"/>
    <w:basedOn w:val="a1"/>
    <w:uiPriority w:val="59"/>
    <w:rsid w:val="00CB45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3479-5767-4AD6-B6E8-BD019F1A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Пользователь Windows</cp:lastModifiedBy>
  <cp:revision>10</cp:revision>
  <cp:lastPrinted>2015-07-27T09:06:00Z</cp:lastPrinted>
  <dcterms:created xsi:type="dcterms:W3CDTF">2017-03-29T05:46:00Z</dcterms:created>
  <dcterms:modified xsi:type="dcterms:W3CDTF">2017-04-12T05:45:00Z</dcterms:modified>
</cp:coreProperties>
</file>